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340A" w14:textId="2568D07F" w:rsidR="00D4293A" w:rsidRPr="001F6FD5" w:rsidRDefault="002D404F" w:rsidP="001F6FD5">
      <w:pPr>
        <w:widowControl/>
        <w:pBdr>
          <w:top w:val="nil"/>
          <w:left w:val="nil"/>
          <w:bottom w:val="nil"/>
          <w:right w:val="nil"/>
          <w:between w:val="nil"/>
        </w:pBdr>
        <w:ind w:left="3540" w:firstLine="708"/>
        <w:jc w:val="right"/>
        <w:rPr>
          <w:rFonts w:ascii="Arial" w:eastAsia="Arial" w:hAnsi="Arial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1136FA7" wp14:editId="4B142CCC">
            <wp:simplePos x="0" y="0"/>
            <wp:positionH relativeFrom="column">
              <wp:posOffset>4416314</wp:posOffset>
            </wp:positionH>
            <wp:positionV relativeFrom="paragraph">
              <wp:posOffset>-270980</wp:posOffset>
            </wp:positionV>
            <wp:extent cx="1550505" cy="68746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505" cy="68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A04">
        <w:rPr>
          <w:rFonts w:ascii="Arial" w:eastAsia="Arial" w:hAnsi="Arial" w:cs="Arial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18D79437" wp14:editId="215DB0BD">
            <wp:simplePos x="0" y="0"/>
            <wp:positionH relativeFrom="margin">
              <wp:posOffset>12700</wp:posOffset>
            </wp:positionH>
            <wp:positionV relativeFrom="margin">
              <wp:posOffset>-273683</wp:posOffset>
            </wp:positionV>
            <wp:extent cx="1609725" cy="616585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l="2363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616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D4A04" w:rsidRPr="001F6FD5">
        <w:rPr>
          <w:rFonts w:ascii="Arial" w:eastAsia="Arial" w:hAnsi="Arial"/>
          <w:b/>
          <w:color w:val="000000"/>
          <w:sz w:val="24"/>
        </w:rPr>
        <w:t xml:space="preserve"> </w:t>
      </w:r>
    </w:p>
    <w:p w14:paraId="451E5C58" w14:textId="77777777" w:rsidR="00D4293A" w:rsidRPr="001F6FD5" w:rsidRDefault="00D4293A" w:rsidP="001F6FD5">
      <w:pPr>
        <w:widowControl/>
        <w:pBdr>
          <w:top w:val="nil"/>
          <w:left w:val="nil"/>
          <w:bottom w:val="nil"/>
          <w:right w:val="nil"/>
          <w:between w:val="nil"/>
        </w:pBdr>
        <w:ind w:left="3540" w:firstLine="708"/>
        <w:jc w:val="right"/>
        <w:rPr>
          <w:rFonts w:ascii="Arial" w:eastAsia="Arial" w:hAnsi="Arial"/>
          <w:b/>
          <w:color w:val="000000"/>
        </w:rPr>
      </w:pPr>
    </w:p>
    <w:p w14:paraId="38C96759" w14:textId="77777777" w:rsidR="00D4293A" w:rsidRPr="001F6FD5" w:rsidRDefault="00D4293A" w:rsidP="001F6FD5">
      <w:pPr>
        <w:widowControl/>
        <w:pBdr>
          <w:top w:val="nil"/>
          <w:left w:val="nil"/>
          <w:bottom w:val="nil"/>
          <w:right w:val="nil"/>
          <w:between w:val="nil"/>
        </w:pBdr>
        <w:ind w:left="3540" w:firstLine="708"/>
        <w:jc w:val="right"/>
        <w:rPr>
          <w:rFonts w:ascii="Arial" w:eastAsia="Arial" w:hAnsi="Arial"/>
          <w:b/>
          <w:color w:val="000000"/>
        </w:rPr>
      </w:pPr>
    </w:p>
    <w:p w14:paraId="218E90D5" w14:textId="09771330" w:rsidR="00D4293A" w:rsidRPr="001F6FD5" w:rsidRDefault="000D4A04" w:rsidP="001F6FD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/>
          <w:b/>
          <w:color w:val="000000"/>
        </w:rPr>
      </w:pPr>
      <w:r w:rsidRPr="001F6FD5">
        <w:rPr>
          <w:rFonts w:ascii="Arial" w:eastAsia="Arial" w:hAnsi="Arial"/>
          <w:b/>
          <w:color w:val="000000"/>
          <w:sz w:val="24"/>
        </w:rPr>
        <w:t>TISKOVÁ ZPRÁVA</w:t>
      </w:r>
      <w:r w:rsidRPr="001F6FD5">
        <w:rPr>
          <w:rFonts w:ascii="Arial" w:eastAsia="Arial" w:hAnsi="Arial"/>
          <w:b/>
          <w:color w:val="000000"/>
          <w:sz w:val="24"/>
        </w:rPr>
        <w:tab/>
      </w:r>
      <w:r w:rsidRPr="001F6FD5">
        <w:rPr>
          <w:rFonts w:ascii="Arial" w:eastAsia="Arial" w:hAnsi="Arial"/>
          <w:b/>
          <w:color w:val="000000"/>
          <w:sz w:val="24"/>
        </w:rPr>
        <w:tab/>
      </w:r>
      <w:r w:rsidRPr="001F6FD5">
        <w:rPr>
          <w:rFonts w:ascii="Arial" w:eastAsia="Arial" w:hAnsi="Arial"/>
          <w:b/>
          <w:color w:val="000000"/>
          <w:sz w:val="24"/>
        </w:rPr>
        <w:tab/>
      </w:r>
      <w:r w:rsidRPr="001F6FD5">
        <w:rPr>
          <w:rFonts w:ascii="Arial" w:eastAsia="Arial" w:hAnsi="Arial"/>
          <w:b/>
          <w:color w:val="000000"/>
          <w:sz w:val="24"/>
        </w:rPr>
        <w:tab/>
      </w:r>
      <w:r w:rsidRPr="001F6FD5">
        <w:rPr>
          <w:rFonts w:ascii="Arial" w:eastAsia="Arial" w:hAnsi="Arial"/>
          <w:b/>
          <w:color w:val="000000"/>
          <w:sz w:val="24"/>
        </w:rPr>
        <w:tab/>
      </w:r>
      <w:r w:rsidRPr="001F6FD5">
        <w:rPr>
          <w:rFonts w:ascii="Arial" w:eastAsia="Arial" w:hAnsi="Arial"/>
          <w:b/>
          <w:color w:val="000000"/>
          <w:sz w:val="24"/>
        </w:rPr>
        <w:tab/>
        <w:t xml:space="preserve">    </w:t>
      </w:r>
      <w:r w:rsidRPr="001F6FD5">
        <w:rPr>
          <w:rFonts w:ascii="Arial" w:eastAsia="Arial" w:hAnsi="Arial"/>
          <w:b/>
          <w:color w:val="000000"/>
          <w:sz w:val="24"/>
        </w:rPr>
        <w:tab/>
        <w:t xml:space="preserve">       </w:t>
      </w:r>
      <w:r w:rsidRPr="001F6FD5">
        <w:rPr>
          <w:rFonts w:ascii="Arial" w:eastAsia="Arial" w:hAnsi="Arial"/>
          <w:b/>
          <w:color w:val="000000"/>
          <w:sz w:val="24"/>
        </w:rPr>
        <w:tab/>
        <w:t xml:space="preserve">        </w:t>
      </w:r>
      <w:r w:rsidR="00D31FD3">
        <w:rPr>
          <w:rFonts w:ascii="Arial" w:eastAsia="Arial" w:hAnsi="Arial"/>
          <w:b/>
          <w:color w:val="000000"/>
          <w:sz w:val="24"/>
        </w:rPr>
        <w:t>24</w:t>
      </w:r>
      <w:r w:rsidRPr="001F6FD5">
        <w:rPr>
          <w:rFonts w:ascii="Arial" w:eastAsia="Arial" w:hAnsi="Arial"/>
          <w:b/>
          <w:color w:val="000000"/>
          <w:sz w:val="24"/>
        </w:rPr>
        <w:t>. srpna 2022</w:t>
      </w:r>
    </w:p>
    <w:p w14:paraId="75570A80" w14:textId="77777777" w:rsidR="00D4293A" w:rsidRPr="001F6FD5" w:rsidRDefault="00D4293A" w:rsidP="001F6FD5">
      <w:pPr>
        <w:widowControl/>
        <w:pBdr>
          <w:top w:val="single" w:sz="12" w:space="1" w:color="00000A"/>
          <w:left w:val="nil"/>
          <w:bottom w:val="nil"/>
          <w:right w:val="nil"/>
          <w:between w:val="nil"/>
        </w:pBdr>
        <w:rPr>
          <w:rFonts w:ascii="Arial" w:eastAsia="Arial" w:hAnsi="Arial"/>
          <w:color w:val="000000"/>
          <w:sz w:val="22"/>
        </w:rPr>
      </w:pPr>
    </w:p>
    <w:p w14:paraId="273AC983" w14:textId="77777777" w:rsidR="00D4293A" w:rsidRDefault="000D4A04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Energetická krize vyvolává rekordní zájem o tepelná čerpadla. Členové Asociace pro využití tepelných čerpadel rozšiřují své výrobní kapacity</w:t>
      </w:r>
    </w:p>
    <w:p w14:paraId="1551678E" w14:textId="77777777" w:rsidR="00D4293A" w:rsidRDefault="00D4293A" w:rsidP="001F6FD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D3FF757" w14:textId="1D9001D6" w:rsidR="00061CB3" w:rsidRDefault="000D4A04" w:rsidP="00061CB3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tLeast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061CB3">
        <w:rPr>
          <w:rFonts w:ascii="Arial" w:eastAsia="Arial" w:hAnsi="Arial" w:cs="Arial"/>
          <w:b/>
          <w:color w:val="000000"/>
          <w:sz w:val="22"/>
          <w:szCs w:val="22"/>
        </w:rPr>
        <w:t>Energetická krize vyvolává v tuzemsku dosud nevídaný zájem o tepelná čerpadla. Do jejich dynamicky rostoucích prodejů se promítají silné obavy z nedostatku plynu a rostoucích cen, v důsledku čehož se majitelé nemovitostí snaží dosáhnout co největší energetické soběstačnosti. Již vloni Ministerstvo průmyslu a obchodu zaznamenalo 25% nárůst prodejů tepelných čerpadel oproti roku 2020</w:t>
      </w:r>
      <w:r w:rsidR="007A6D8F">
        <w:rPr>
          <w:rStyle w:val="Znakapoznpodarou"/>
          <w:rFonts w:ascii="Arial" w:eastAsia="Arial" w:hAnsi="Arial" w:cs="Arial"/>
          <w:b/>
          <w:color w:val="000000"/>
          <w:sz w:val="22"/>
          <w:szCs w:val="22"/>
        </w:rPr>
        <w:footnoteReference w:id="2"/>
      </w:r>
      <w:r w:rsidRPr="00061CB3">
        <w:rPr>
          <w:rFonts w:ascii="Arial" w:eastAsia="Arial" w:hAnsi="Arial" w:cs="Arial"/>
          <w:b/>
          <w:color w:val="000000"/>
          <w:sz w:val="22"/>
          <w:szCs w:val="22"/>
        </w:rPr>
        <w:t>: na český trh j</w:t>
      </w:r>
      <w:r w:rsidR="00061CB3">
        <w:rPr>
          <w:rFonts w:ascii="Arial" w:eastAsia="Arial" w:hAnsi="Arial" w:cs="Arial"/>
          <w:b/>
          <w:color w:val="000000"/>
          <w:sz w:val="22"/>
          <w:szCs w:val="22"/>
        </w:rPr>
        <w:t>i</w:t>
      </w:r>
      <w:r w:rsidRPr="00061CB3">
        <w:rPr>
          <w:rFonts w:ascii="Arial" w:eastAsia="Arial" w:hAnsi="Arial" w:cs="Arial"/>
          <w:b/>
          <w:color w:val="000000"/>
          <w:sz w:val="22"/>
          <w:szCs w:val="22"/>
        </w:rPr>
        <w:t xml:space="preserve">ch bylo dodáno přes 30 000 kusů. Je velmi pravděpodobné, že letos padne nový rekord. </w:t>
      </w:r>
      <w:r w:rsidR="00061CB3">
        <w:rPr>
          <w:rFonts w:ascii="Arial" w:eastAsia="Arial" w:hAnsi="Arial" w:cs="Arial"/>
          <w:b/>
          <w:color w:val="000000"/>
          <w:sz w:val="22"/>
          <w:szCs w:val="22"/>
        </w:rPr>
        <w:t>Asociace pro využití tepelných čerpadel odhaduje až 50% nárůst</w:t>
      </w:r>
      <w:r w:rsidR="00527EE6">
        <w:rPr>
          <w:rFonts w:ascii="Arial" w:eastAsia="Arial" w:hAnsi="Arial" w:cs="Arial"/>
          <w:b/>
          <w:color w:val="000000"/>
          <w:sz w:val="22"/>
          <w:szCs w:val="22"/>
        </w:rPr>
        <w:t xml:space="preserve"> prodejů – tedy přes 45 000 kusů. Ještě v</w:t>
      </w:r>
      <w:r w:rsidRPr="00061CB3">
        <w:rPr>
          <w:rFonts w:ascii="Arial" w:eastAsia="Arial" w:hAnsi="Arial" w:cs="Arial"/>
          <w:b/>
          <w:color w:val="000000"/>
          <w:sz w:val="22"/>
          <w:szCs w:val="22"/>
        </w:rPr>
        <w:t xml:space="preserve">ýraznějšímu překonání </w:t>
      </w:r>
      <w:r w:rsidR="00527EE6">
        <w:rPr>
          <w:rFonts w:ascii="Arial" w:eastAsia="Arial" w:hAnsi="Arial" w:cs="Arial"/>
          <w:b/>
          <w:color w:val="000000"/>
          <w:sz w:val="22"/>
          <w:szCs w:val="22"/>
        </w:rPr>
        <w:t>loňského rekordu</w:t>
      </w:r>
      <w:r w:rsidRPr="00061CB3">
        <w:rPr>
          <w:rFonts w:ascii="Arial" w:eastAsia="Arial" w:hAnsi="Arial" w:cs="Arial"/>
          <w:b/>
          <w:color w:val="000000"/>
          <w:sz w:val="22"/>
          <w:szCs w:val="22"/>
        </w:rPr>
        <w:t xml:space="preserve"> zatím brání </w:t>
      </w:r>
      <w:r w:rsidR="004F388D">
        <w:rPr>
          <w:rFonts w:ascii="Arial" w:eastAsia="Arial" w:hAnsi="Arial" w:cs="Arial"/>
          <w:b/>
          <w:color w:val="000000"/>
          <w:sz w:val="22"/>
          <w:szCs w:val="22"/>
        </w:rPr>
        <w:t xml:space="preserve">aktuální </w:t>
      </w:r>
      <w:r w:rsidRPr="00061CB3">
        <w:rPr>
          <w:rFonts w:ascii="Arial" w:eastAsia="Arial" w:hAnsi="Arial" w:cs="Arial"/>
          <w:b/>
          <w:color w:val="000000"/>
          <w:sz w:val="22"/>
          <w:szCs w:val="22"/>
        </w:rPr>
        <w:t xml:space="preserve">nedostatek komponent pro </w:t>
      </w:r>
      <w:r w:rsidR="00527EE6">
        <w:rPr>
          <w:rFonts w:ascii="Arial" w:eastAsia="Arial" w:hAnsi="Arial" w:cs="Arial"/>
          <w:b/>
          <w:color w:val="000000"/>
          <w:sz w:val="22"/>
          <w:szCs w:val="22"/>
        </w:rPr>
        <w:t xml:space="preserve">jejich </w:t>
      </w:r>
      <w:r w:rsidRPr="00061CB3">
        <w:rPr>
          <w:rFonts w:ascii="Arial" w:eastAsia="Arial" w:hAnsi="Arial" w:cs="Arial"/>
          <w:b/>
          <w:color w:val="000000"/>
          <w:sz w:val="22"/>
          <w:szCs w:val="22"/>
        </w:rPr>
        <w:t xml:space="preserve">výrobu a kritická situace v celosvětové dopravě. Řada výrobců a dodavatelů, kteří jsou z valné většiny sdruženi </w:t>
      </w:r>
      <w:r w:rsidR="00527EE6">
        <w:rPr>
          <w:rFonts w:ascii="Arial" w:eastAsia="Arial" w:hAnsi="Arial" w:cs="Arial"/>
          <w:b/>
          <w:color w:val="000000"/>
          <w:sz w:val="22"/>
          <w:szCs w:val="22"/>
        </w:rPr>
        <w:t>právě v</w:t>
      </w:r>
      <w:r w:rsidRPr="00061CB3">
        <w:rPr>
          <w:rFonts w:ascii="Arial" w:eastAsia="Arial" w:hAnsi="Arial" w:cs="Arial"/>
          <w:b/>
          <w:color w:val="000000"/>
          <w:sz w:val="22"/>
          <w:szCs w:val="22"/>
        </w:rPr>
        <w:t xml:space="preserve"> Asociaci pro využití tepelných čerpadel, proto již plánuje významné rozšíření svých vlastních výrobních kapacit.</w:t>
      </w:r>
      <w:r w:rsidRPr="001F6FD5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Budou tak moci rychleji a efektivněji uspokojit obrovský nárůst poptávky po obnovitelných zdrojích tepla. </w:t>
      </w:r>
      <w:r w:rsidR="007A6D8F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Komora obnovitelných zdrojů energie </w:t>
      </w:r>
      <w:r w:rsidR="005B5EF5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totiž</w:t>
      </w:r>
      <w:r w:rsidR="007A6D8F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předpovídá, že do roku 2027 přejde </w:t>
      </w:r>
      <w:r w:rsidR="008B7656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na čisté vytápění </w:t>
      </w:r>
      <w:r w:rsidR="005C4671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až</w:t>
      </w:r>
      <w:r w:rsidR="008B7656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5B5EF5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500 tis.</w:t>
      </w:r>
      <w:r w:rsidR="008B7656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domácností</w:t>
      </w:r>
      <w:r w:rsidR="005B5EF5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:</w:t>
      </w:r>
      <w:r w:rsidR="008B7656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z toho nejméně polovina bud</w:t>
      </w:r>
      <w:r w:rsidR="005B5EF5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e využívat</w:t>
      </w:r>
      <w:r w:rsidR="008B7656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tepelná čerpadla</w:t>
      </w:r>
      <w:r w:rsidR="007A6D8F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.</w:t>
      </w:r>
      <w:r w:rsidRPr="007A6D8F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43A52C54" w14:textId="77777777" w:rsidR="001F6FD5" w:rsidRDefault="001F6FD5" w:rsidP="00061CB3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tLeast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8CCAA82" w14:textId="5622FAE9" w:rsidR="00D4293A" w:rsidRPr="00567D36" w:rsidRDefault="000D4A04" w:rsidP="001F6FD5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tLeast"/>
        <w:jc w:val="both"/>
        <w:rPr>
          <w:rFonts w:ascii="Arial" w:eastAsia="Arial" w:hAnsi="Arial" w:cs="Arial"/>
          <w:i/>
          <w:sz w:val="22"/>
          <w:szCs w:val="22"/>
          <w:highlight w:val="yellow"/>
        </w:rPr>
      </w:pPr>
      <w:r w:rsidRPr="00567D36">
        <w:rPr>
          <w:rFonts w:ascii="Arial" w:eastAsia="Arial" w:hAnsi="Arial" w:cs="Arial"/>
          <w:color w:val="000000"/>
          <w:sz w:val="22"/>
          <w:szCs w:val="22"/>
        </w:rPr>
        <w:t>„</w:t>
      </w:r>
      <w:r w:rsidRPr="00567D36">
        <w:rPr>
          <w:rFonts w:ascii="Arial" w:eastAsia="Arial" w:hAnsi="Arial" w:cs="Arial"/>
          <w:i/>
          <w:sz w:val="22"/>
          <w:szCs w:val="22"/>
        </w:rPr>
        <w:t xml:space="preserve">Obliba tepelných čerpadel, jež jsou (zvláště ve spojení s fotovoltaikou) jedním z nejčistších a nejúspornějších zdrojů vytápění a chlazení, neustále stoupá. Aktuálně je jich v Česku instalováno kolem 160 000 kusů. Kvůli zvyšujícímu se tlaku na přechod k ekologickému vytápění a překotně rostoucí ceně plynu však poptávka vzrostla natolik, že jí trh nestíhá vyhovět a dodací lhůty se </w:t>
      </w:r>
      <w:r w:rsidR="005B5EF5" w:rsidRPr="00567D36">
        <w:rPr>
          <w:rFonts w:ascii="Arial" w:eastAsia="Arial" w:hAnsi="Arial" w:cs="Arial"/>
          <w:i/>
          <w:sz w:val="22"/>
          <w:szCs w:val="22"/>
        </w:rPr>
        <w:t xml:space="preserve">o měsíce </w:t>
      </w:r>
      <w:r w:rsidRPr="00567D36">
        <w:rPr>
          <w:rFonts w:ascii="Arial" w:eastAsia="Arial" w:hAnsi="Arial" w:cs="Arial"/>
          <w:i/>
          <w:sz w:val="22"/>
          <w:szCs w:val="22"/>
        </w:rPr>
        <w:t>prodlužují. Firmy působící v ČR proto začaly výrazněji investovat do zvyšování svých vlastních výrobních kapacit, aby se tato nepříznivá situace co nejrychleji vyřešila</w:t>
      </w:r>
      <w:r w:rsidRPr="00567D36">
        <w:rPr>
          <w:rFonts w:ascii="Arial" w:eastAsia="Arial" w:hAnsi="Arial" w:cs="Arial"/>
          <w:i/>
          <w:iCs/>
          <w:color w:val="000000"/>
          <w:sz w:val="22"/>
          <w:szCs w:val="22"/>
        </w:rPr>
        <w:t>,</w:t>
      </w:r>
      <w:r w:rsidRPr="00567D36">
        <w:rPr>
          <w:rFonts w:ascii="Arial" w:eastAsia="Arial" w:hAnsi="Arial" w:cs="Arial"/>
          <w:i/>
          <w:color w:val="000000"/>
          <w:sz w:val="22"/>
          <w:szCs w:val="22"/>
        </w:rPr>
        <w:t xml:space="preserve">“ </w:t>
      </w:r>
      <w:r w:rsidRPr="00567D36">
        <w:rPr>
          <w:rFonts w:ascii="Arial" w:eastAsia="Arial" w:hAnsi="Arial" w:cs="Arial"/>
          <w:color w:val="000000"/>
          <w:sz w:val="22"/>
          <w:szCs w:val="22"/>
        </w:rPr>
        <w:t>konstatuje</w:t>
      </w:r>
      <w:r w:rsidRPr="00567D36"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 w:rsidRPr="00567D36">
        <w:rPr>
          <w:rFonts w:ascii="Arial" w:eastAsia="Arial" w:hAnsi="Arial" w:cs="Arial"/>
          <w:sz w:val="22"/>
          <w:szCs w:val="22"/>
        </w:rPr>
        <w:t>Petr Horký</w:t>
      </w:r>
      <w:r w:rsidRPr="00567D36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Pr="00567D36">
        <w:rPr>
          <w:rFonts w:ascii="Arial" w:eastAsia="Arial" w:hAnsi="Arial" w:cs="Arial"/>
          <w:sz w:val="22"/>
          <w:szCs w:val="22"/>
        </w:rPr>
        <w:t>nový ředitel</w:t>
      </w:r>
      <w:r w:rsidRPr="00567D3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hyperlink r:id="rId13" w:history="1">
        <w:r w:rsidRPr="00567D36">
          <w:rPr>
            <w:rStyle w:val="Hypertextovodkaz"/>
            <w:rFonts w:ascii="Arial" w:eastAsia="Arial" w:hAnsi="Arial" w:cs="Arial"/>
            <w:sz w:val="22"/>
            <w:szCs w:val="22"/>
          </w:rPr>
          <w:t>Asociace pro využití tepelných čerpadel</w:t>
        </w:r>
      </w:hyperlink>
      <w:r w:rsidR="008655B9">
        <w:rPr>
          <w:rFonts w:ascii="Arial" w:eastAsia="Arial" w:hAnsi="Arial" w:cs="Arial"/>
          <w:sz w:val="22"/>
          <w:szCs w:val="22"/>
        </w:rPr>
        <w:t>.</w:t>
      </w:r>
      <w:r w:rsidRPr="00567D36">
        <w:rPr>
          <w:rFonts w:ascii="Arial" w:eastAsia="Arial" w:hAnsi="Arial" w:cs="Arial"/>
          <w:sz w:val="22"/>
          <w:szCs w:val="22"/>
        </w:rPr>
        <w:t xml:space="preserve"> </w:t>
      </w:r>
      <w:r w:rsidRPr="00567D36">
        <w:rPr>
          <w:rFonts w:ascii="Arial" w:eastAsia="Arial" w:hAnsi="Arial" w:cs="Arial"/>
          <w:color w:val="000000"/>
          <w:sz w:val="22"/>
          <w:szCs w:val="22"/>
        </w:rPr>
        <w:t>„</w:t>
      </w:r>
      <w:r w:rsidRPr="00567D36">
        <w:rPr>
          <w:rFonts w:ascii="Arial" w:eastAsia="Arial" w:hAnsi="Arial" w:cs="Arial"/>
          <w:i/>
          <w:color w:val="000000"/>
          <w:sz w:val="22"/>
          <w:szCs w:val="22"/>
        </w:rPr>
        <w:t>Své kapacity plánuje rozšířit řada členů Asociace pro využití tepelných čerpadel – jediné tuzemské profesní organizace v oboru, která sdružuje většinu významných dovozců a </w:t>
      </w:r>
      <w:r w:rsidR="00212292" w:rsidRPr="00567D36">
        <w:rPr>
          <w:rFonts w:ascii="Arial" w:eastAsia="Arial" w:hAnsi="Arial" w:cs="Arial"/>
          <w:i/>
          <w:color w:val="000000"/>
          <w:sz w:val="22"/>
          <w:szCs w:val="22"/>
        </w:rPr>
        <w:t>vý</w:t>
      </w:r>
      <w:r w:rsidR="00212292">
        <w:rPr>
          <w:rFonts w:ascii="Arial" w:eastAsia="Arial" w:hAnsi="Arial" w:cs="Arial"/>
          <w:i/>
          <w:color w:val="000000"/>
          <w:sz w:val="22"/>
          <w:szCs w:val="22"/>
        </w:rPr>
        <w:t>robců</w:t>
      </w:r>
      <w:r w:rsidR="00212292" w:rsidRPr="00567D36"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 w:rsidRPr="00567D36">
        <w:rPr>
          <w:rFonts w:ascii="Arial" w:eastAsia="Arial" w:hAnsi="Arial" w:cs="Arial"/>
          <w:i/>
          <w:color w:val="000000"/>
          <w:sz w:val="22"/>
          <w:szCs w:val="22"/>
        </w:rPr>
        <w:t xml:space="preserve">tepelných čerpadel. Jedná se například o společnosti NIBE, </w:t>
      </w:r>
      <w:proofErr w:type="spellStart"/>
      <w:r w:rsidRPr="00567D36">
        <w:rPr>
          <w:rFonts w:ascii="Arial" w:eastAsia="Arial" w:hAnsi="Arial" w:cs="Arial"/>
          <w:i/>
          <w:color w:val="000000"/>
          <w:sz w:val="22"/>
          <w:szCs w:val="22"/>
        </w:rPr>
        <w:t>Stiebel</w:t>
      </w:r>
      <w:proofErr w:type="spellEnd"/>
      <w:r w:rsidRPr="00567D36"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567D36">
        <w:rPr>
          <w:rFonts w:ascii="Arial" w:eastAsia="Arial" w:hAnsi="Arial" w:cs="Arial"/>
          <w:i/>
          <w:color w:val="000000"/>
          <w:sz w:val="22"/>
          <w:szCs w:val="22"/>
        </w:rPr>
        <w:t>Eltron</w:t>
      </w:r>
      <w:proofErr w:type="spellEnd"/>
      <w:r w:rsidRPr="00567D36">
        <w:rPr>
          <w:rFonts w:ascii="Arial" w:eastAsia="Arial" w:hAnsi="Arial" w:cs="Arial"/>
          <w:i/>
          <w:color w:val="000000"/>
          <w:sz w:val="22"/>
          <w:szCs w:val="22"/>
        </w:rPr>
        <w:t xml:space="preserve">, </w:t>
      </w:r>
      <w:proofErr w:type="spellStart"/>
      <w:r w:rsidRPr="00567D36">
        <w:rPr>
          <w:rFonts w:ascii="Arial" w:eastAsia="Arial" w:hAnsi="Arial" w:cs="Arial"/>
          <w:i/>
          <w:color w:val="000000"/>
          <w:sz w:val="22"/>
          <w:szCs w:val="22"/>
        </w:rPr>
        <w:t>Acond</w:t>
      </w:r>
      <w:proofErr w:type="spellEnd"/>
      <w:r w:rsidRPr="00567D36">
        <w:rPr>
          <w:rFonts w:ascii="Arial" w:eastAsia="Arial" w:hAnsi="Arial" w:cs="Arial"/>
          <w:i/>
          <w:color w:val="000000"/>
          <w:sz w:val="22"/>
          <w:szCs w:val="22"/>
        </w:rPr>
        <w:t xml:space="preserve">, AIT, AC </w:t>
      </w:r>
      <w:proofErr w:type="spellStart"/>
      <w:r w:rsidRPr="00567D36">
        <w:rPr>
          <w:rFonts w:ascii="Arial" w:eastAsia="Arial" w:hAnsi="Arial" w:cs="Arial"/>
          <w:i/>
          <w:color w:val="000000"/>
          <w:sz w:val="22"/>
          <w:szCs w:val="22"/>
        </w:rPr>
        <w:t>Heating</w:t>
      </w:r>
      <w:proofErr w:type="spellEnd"/>
      <w:r w:rsidRPr="00567D36">
        <w:rPr>
          <w:rFonts w:ascii="Arial" w:eastAsia="Arial" w:hAnsi="Arial" w:cs="Arial"/>
          <w:i/>
          <w:sz w:val="22"/>
          <w:szCs w:val="22"/>
        </w:rPr>
        <w:t>,</w:t>
      </w:r>
      <w:r w:rsidRPr="00567D36"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567D36">
        <w:rPr>
          <w:rFonts w:ascii="Arial" w:eastAsia="Arial" w:hAnsi="Arial" w:cs="Arial"/>
          <w:i/>
          <w:color w:val="000000"/>
          <w:sz w:val="22"/>
          <w:szCs w:val="22"/>
        </w:rPr>
        <w:t>Daikin</w:t>
      </w:r>
      <w:proofErr w:type="spellEnd"/>
      <w:r w:rsidRPr="00567D36">
        <w:rPr>
          <w:rFonts w:ascii="Arial" w:eastAsia="Arial" w:hAnsi="Arial" w:cs="Arial"/>
          <w:i/>
          <w:color w:val="000000"/>
          <w:sz w:val="22"/>
          <w:szCs w:val="22"/>
        </w:rPr>
        <w:t>, Mitsubishi Electric, Bosch</w:t>
      </w:r>
      <w:r w:rsidR="009763BA"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9763BA">
        <w:rPr>
          <w:rFonts w:ascii="Arial" w:eastAsia="Arial" w:hAnsi="Arial" w:cs="Arial"/>
          <w:i/>
          <w:color w:val="000000"/>
          <w:sz w:val="22"/>
          <w:szCs w:val="22"/>
        </w:rPr>
        <w:t>Termotechnika</w:t>
      </w:r>
      <w:proofErr w:type="spellEnd"/>
      <w:r w:rsidRPr="00567D36">
        <w:rPr>
          <w:rFonts w:ascii="Arial" w:eastAsia="Arial" w:hAnsi="Arial" w:cs="Arial"/>
          <w:i/>
          <w:color w:val="000000"/>
          <w:sz w:val="22"/>
          <w:szCs w:val="22"/>
        </w:rPr>
        <w:t xml:space="preserve"> a</w:t>
      </w:r>
      <w:r w:rsidR="00D019EC" w:rsidRPr="00567D36">
        <w:rPr>
          <w:rFonts w:ascii="Arial" w:eastAsia="Arial" w:hAnsi="Arial" w:cs="Arial"/>
          <w:i/>
          <w:sz w:val="22"/>
          <w:szCs w:val="22"/>
        </w:rPr>
        <w:t xml:space="preserve"> jiné</w:t>
      </w:r>
      <w:r w:rsidRPr="00567D36">
        <w:rPr>
          <w:rFonts w:ascii="Arial" w:eastAsia="Arial" w:hAnsi="Arial" w:cs="Arial"/>
          <w:i/>
          <w:color w:val="000000"/>
          <w:sz w:val="22"/>
          <w:szCs w:val="22"/>
        </w:rPr>
        <w:t>. Z nečlenů pak rozšiřuje kapacitu své výroby v České republice – konkrétně na Plzeňsku –</w:t>
      </w:r>
      <w:r w:rsidR="00D019EC" w:rsidRPr="00567D36">
        <w:rPr>
          <w:rFonts w:ascii="Arial" w:eastAsia="Arial" w:hAnsi="Arial" w:cs="Arial"/>
          <w:i/>
          <w:color w:val="000000"/>
          <w:sz w:val="22"/>
          <w:szCs w:val="22"/>
        </w:rPr>
        <w:t xml:space="preserve"> například</w:t>
      </w:r>
      <w:r w:rsidRPr="00567D36">
        <w:rPr>
          <w:rFonts w:ascii="Arial" w:eastAsia="Arial" w:hAnsi="Arial" w:cs="Arial"/>
          <w:i/>
          <w:color w:val="000000"/>
          <w:sz w:val="22"/>
          <w:szCs w:val="22"/>
        </w:rPr>
        <w:t xml:space="preserve"> firma Panasonic</w:t>
      </w:r>
      <w:r w:rsidRPr="00567D36">
        <w:rPr>
          <w:rFonts w:ascii="Arial" w:eastAsia="Arial" w:hAnsi="Arial" w:cs="Arial"/>
          <w:i/>
          <w:sz w:val="22"/>
          <w:szCs w:val="22"/>
        </w:rPr>
        <w:t xml:space="preserve">, která </w:t>
      </w:r>
      <w:r w:rsidR="00D019EC" w:rsidRPr="00567D36">
        <w:rPr>
          <w:rFonts w:ascii="Arial" w:eastAsia="Arial" w:hAnsi="Arial" w:cs="Arial"/>
          <w:i/>
          <w:sz w:val="22"/>
          <w:szCs w:val="22"/>
        </w:rPr>
        <w:t xml:space="preserve">ji zvýšila mezi lety </w:t>
      </w:r>
      <w:r w:rsidRPr="00567D36">
        <w:rPr>
          <w:rFonts w:ascii="Arial" w:eastAsia="Arial" w:hAnsi="Arial" w:cs="Arial"/>
          <w:i/>
          <w:sz w:val="22"/>
          <w:szCs w:val="22"/>
        </w:rPr>
        <w:t xml:space="preserve">2019 </w:t>
      </w:r>
      <w:r w:rsidR="00D019EC" w:rsidRPr="00567D36">
        <w:rPr>
          <w:rFonts w:ascii="Arial" w:eastAsia="Arial" w:hAnsi="Arial" w:cs="Arial"/>
          <w:i/>
          <w:sz w:val="22"/>
          <w:szCs w:val="22"/>
        </w:rPr>
        <w:t>až</w:t>
      </w:r>
      <w:r w:rsidRPr="00567D36">
        <w:rPr>
          <w:rFonts w:ascii="Arial" w:eastAsia="Arial" w:hAnsi="Arial" w:cs="Arial"/>
          <w:i/>
          <w:sz w:val="22"/>
          <w:szCs w:val="22"/>
        </w:rPr>
        <w:t xml:space="preserve"> 2022 čtyřnásobně</w:t>
      </w:r>
      <w:r w:rsidR="00D019EC" w:rsidRPr="00567D36">
        <w:rPr>
          <w:rFonts w:ascii="Arial" w:eastAsia="Arial" w:hAnsi="Arial" w:cs="Arial"/>
          <w:i/>
          <w:sz w:val="22"/>
          <w:szCs w:val="22"/>
        </w:rPr>
        <w:t>.</w:t>
      </w:r>
      <w:r w:rsidR="00567D36" w:rsidRPr="00567D36">
        <w:rPr>
          <w:rFonts w:ascii="Arial" w:eastAsia="Arial" w:hAnsi="Arial" w:cs="Arial"/>
          <w:i/>
          <w:color w:val="000000"/>
          <w:sz w:val="22"/>
          <w:szCs w:val="22"/>
        </w:rPr>
        <w:t xml:space="preserve">“ </w:t>
      </w:r>
      <w:r w:rsidRPr="00567D36">
        <w:rPr>
          <w:rFonts w:ascii="Arial" w:eastAsia="Arial" w:hAnsi="Arial" w:cs="Arial"/>
          <w:i/>
          <w:sz w:val="22"/>
          <w:szCs w:val="22"/>
        </w:rPr>
        <w:t xml:space="preserve"> </w:t>
      </w:r>
    </w:p>
    <w:p w14:paraId="46363858" w14:textId="77777777" w:rsidR="001F6FD5" w:rsidRPr="00567D36" w:rsidRDefault="001F6FD5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tLeast"/>
        <w:jc w:val="both"/>
        <w:rPr>
          <w:rFonts w:ascii="Arial" w:eastAsia="Arial" w:hAnsi="Arial" w:cs="Arial"/>
          <w:i/>
          <w:sz w:val="22"/>
          <w:szCs w:val="22"/>
        </w:rPr>
      </w:pPr>
    </w:p>
    <w:p w14:paraId="33CC3202" w14:textId="453A1F8F" w:rsidR="008B7656" w:rsidRPr="00567D36" w:rsidRDefault="008E4C23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tLeast"/>
        <w:jc w:val="both"/>
        <w:rPr>
          <w:rFonts w:ascii="Arial" w:eastAsia="Arial" w:hAnsi="Arial" w:cs="Arial"/>
          <w:i/>
          <w:sz w:val="22"/>
          <w:szCs w:val="22"/>
        </w:rPr>
      </w:pPr>
      <w:r w:rsidRPr="00567D36">
        <w:rPr>
          <w:rFonts w:ascii="Arial" w:eastAsia="Arial" w:hAnsi="Arial" w:cs="Arial"/>
          <w:i/>
          <w:sz w:val="22"/>
          <w:szCs w:val="22"/>
        </w:rPr>
        <w:t>„</w:t>
      </w:r>
      <w:r w:rsidR="008B7656" w:rsidRPr="00567D36">
        <w:rPr>
          <w:rFonts w:ascii="Arial" w:eastAsia="Arial" w:hAnsi="Arial" w:cs="Arial"/>
          <w:i/>
          <w:sz w:val="22"/>
          <w:szCs w:val="22"/>
        </w:rPr>
        <w:t>Obnovitelné zdroje mohou</w:t>
      </w:r>
      <w:r w:rsidRPr="00567D36">
        <w:rPr>
          <w:rFonts w:ascii="Arial" w:eastAsia="Arial" w:hAnsi="Arial" w:cs="Arial"/>
          <w:i/>
          <w:sz w:val="22"/>
          <w:szCs w:val="22"/>
        </w:rPr>
        <w:t xml:space="preserve"> </w:t>
      </w:r>
      <w:r w:rsidR="008B7656" w:rsidRPr="00567D36">
        <w:rPr>
          <w:rFonts w:ascii="Arial" w:eastAsia="Arial" w:hAnsi="Arial" w:cs="Arial"/>
          <w:i/>
          <w:sz w:val="22"/>
          <w:szCs w:val="22"/>
        </w:rPr>
        <w:t xml:space="preserve">do pěti let </w:t>
      </w:r>
      <w:r w:rsidRPr="00567D36">
        <w:rPr>
          <w:rFonts w:ascii="Arial" w:eastAsia="Arial" w:hAnsi="Arial" w:cs="Arial"/>
          <w:i/>
          <w:sz w:val="22"/>
          <w:szCs w:val="22"/>
        </w:rPr>
        <w:t xml:space="preserve">v Česku </w:t>
      </w:r>
      <w:r w:rsidR="008B7656" w:rsidRPr="00567D36">
        <w:rPr>
          <w:rFonts w:ascii="Arial" w:eastAsia="Arial" w:hAnsi="Arial" w:cs="Arial"/>
          <w:i/>
          <w:sz w:val="22"/>
          <w:szCs w:val="22"/>
        </w:rPr>
        <w:t xml:space="preserve">nahradit 10 až 20 procent </w:t>
      </w:r>
      <w:r w:rsidRPr="00567D36">
        <w:rPr>
          <w:rFonts w:ascii="Arial" w:eastAsia="Arial" w:hAnsi="Arial" w:cs="Arial"/>
          <w:i/>
          <w:sz w:val="22"/>
          <w:szCs w:val="22"/>
        </w:rPr>
        <w:t>ruského plynu. Kromě nejméně 250 tis</w:t>
      </w:r>
      <w:r w:rsidR="00567D36">
        <w:rPr>
          <w:rFonts w:ascii="Arial" w:eastAsia="Arial" w:hAnsi="Arial" w:cs="Arial"/>
          <w:i/>
          <w:sz w:val="22"/>
          <w:szCs w:val="22"/>
        </w:rPr>
        <w:t>.</w:t>
      </w:r>
      <w:r w:rsidRPr="00567D36">
        <w:rPr>
          <w:rFonts w:ascii="Arial" w:eastAsia="Arial" w:hAnsi="Arial" w:cs="Arial"/>
          <w:i/>
          <w:sz w:val="22"/>
          <w:szCs w:val="22"/>
        </w:rPr>
        <w:t xml:space="preserve"> nových tepelných čerpadel v domácnostech očekáváme, že soustavy vysoko</w:t>
      </w:r>
      <w:r w:rsidR="00567D36">
        <w:rPr>
          <w:rFonts w:ascii="Arial" w:eastAsia="Arial" w:hAnsi="Arial" w:cs="Arial"/>
          <w:i/>
          <w:sz w:val="22"/>
          <w:szCs w:val="22"/>
        </w:rPr>
        <w:t>ka</w:t>
      </w:r>
      <w:r w:rsidRPr="00567D36">
        <w:rPr>
          <w:rFonts w:ascii="Arial" w:eastAsia="Arial" w:hAnsi="Arial" w:cs="Arial"/>
          <w:i/>
          <w:sz w:val="22"/>
          <w:szCs w:val="22"/>
        </w:rPr>
        <w:t>pacitních tepelných čerpadel postupně vytlačí plynové vytápění v administra</w:t>
      </w:r>
      <w:r w:rsidR="00567D36">
        <w:rPr>
          <w:rFonts w:ascii="Arial" w:eastAsia="Arial" w:hAnsi="Arial" w:cs="Arial"/>
          <w:i/>
          <w:sz w:val="22"/>
          <w:szCs w:val="22"/>
        </w:rPr>
        <w:t>tiv</w:t>
      </w:r>
      <w:r w:rsidRPr="00567D36">
        <w:rPr>
          <w:rFonts w:ascii="Arial" w:eastAsia="Arial" w:hAnsi="Arial" w:cs="Arial"/>
          <w:i/>
          <w:sz w:val="22"/>
          <w:szCs w:val="22"/>
        </w:rPr>
        <w:t>ních a</w:t>
      </w:r>
      <w:r w:rsidR="00567D36">
        <w:rPr>
          <w:rFonts w:ascii="Arial" w:eastAsia="Arial" w:hAnsi="Arial" w:cs="Arial"/>
          <w:i/>
          <w:sz w:val="22"/>
          <w:szCs w:val="22"/>
        </w:rPr>
        <w:t> </w:t>
      </w:r>
      <w:r w:rsidRPr="00567D36">
        <w:rPr>
          <w:rFonts w:ascii="Arial" w:eastAsia="Arial" w:hAnsi="Arial" w:cs="Arial"/>
          <w:i/>
          <w:sz w:val="22"/>
          <w:szCs w:val="22"/>
        </w:rPr>
        <w:t xml:space="preserve">komerčních budovách,“ </w:t>
      </w:r>
      <w:r w:rsidR="008655B9">
        <w:rPr>
          <w:rFonts w:ascii="Arial" w:eastAsia="Arial" w:hAnsi="Arial" w:cs="Arial"/>
          <w:iCs/>
          <w:sz w:val="22"/>
          <w:szCs w:val="22"/>
        </w:rPr>
        <w:t>dodává</w:t>
      </w:r>
      <w:r w:rsidRPr="0073593A">
        <w:rPr>
          <w:rFonts w:ascii="Arial" w:eastAsia="Arial" w:hAnsi="Arial" w:cs="Arial"/>
          <w:iCs/>
          <w:sz w:val="22"/>
          <w:szCs w:val="22"/>
        </w:rPr>
        <w:t xml:space="preserve"> Štěpán Chalupa, předseda </w:t>
      </w:r>
      <w:hyperlink r:id="rId14" w:history="1">
        <w:r w:rsidRPr="00567D36">
          <w:rPr>
            <w:rStyle w:val="Hypertextovodkaz"/>
            <w:rFonts w:ascii="Arial" w:eastAsia="Arial" w:hAnsi="Arial" w:cs="Arial"/>
            <w:iCs/>
            <w:sz w:val="22"/>
            <w:szCs w:val="22"/>
          </w:rPr>
          <w:t>Komory obnovitelných zdrojů energie</w:t>
        </w:r>
      </w:hyperlink>
      <w:r w:rsidRPr="00567D36">
        <w:rPr>
          <w:rFonts w:ascii="Arial" w:eastAsia="Arial" w:hAnsi="Arial" w:cs="Arial"/>
          <w:iCs/>
          <w:sz w:val="22"/>
          <w:szCs w:val="22"/>
        </w:rPr>
        <w:t>.</w:t>
      </w:r>
    </w:p>
    <w:p w14:paraId="1BAE0927" w14:textId="0AE9F6A7" w:rsidR="008B7656" w:rsidRDefault="008B7656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tLeast"/>
        <w:jc w:val="both"/>
        <w:rPr>
          <w:rFonts w:ascii="Arial" w:eastAsia="Arial" w:hAnsi="Arial" w:cs="Arial"/>
          <w:i/>
          <w:sz w:val="22"/>
          <w:szCs w:val="22"/>
          <w:highlight w:val="yellow"/>
        </w:rPr>
      </w:pPr>
    </w:p>
    <w:p w14:paraId="4CA8281A" w14:textId="7780558E" w:rsidR="008E4C23" w:rsidRDefault="008E4C23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tLeast"/>
        <w:jc w:val="both"/>
        <w:rPr>
          <w:rFonts w:ascii="Arial" w:eastAsia="Arial" w:hAnsi="Arial" w:cs="Arial"/>
          <w:iCs/>
          <w:sz w:val="22"/>
          <w:szCs w:val="22"/>
          <w:highlight w:val="yellow"/>
        </w:rPr>
      </w:pPr>
    </w:p>
    <w:p w14:paraId="115F2771" w14:textId="77777777" w:rsidR="008655B9" w:rsidRPr="00567D36" w:rsidRDefault="008655B9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tLeast"/>
        <w:jc w:val="both"/>
        <w:rPr>
          <w:rFonts w:ascii="Arial" w:eastAsia="Arial" w:hAnsi="Arial" w:cs="Arial"/>
          <w:iCs/>
          <w:sz w:val="22"/>
          <w:szCs w:val="22"/>
          <w:highlight w:val="yellow"/>
        </w:rPr>
      </w:pPr>
    </w:p>
    <w:p w14:paraId="1CD3EDA3" w14:textId="77777777" w:rsidR="008E4C23" w:rsidRPr="00567D36" w:rsidRDefault="008E4C23" w:rsidP="00567D36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tLeast"/>
        <w:jc w:val="both"/>
        <w:rPr>
          <w:rFonts w:ascii="Arial" w:eastAsia="Arial" w:hAnsi="Arial" w:cs="Arial"/>
          <w:i/>
          <w:sz w:val="22"/>
          <w:szCs w:val="22"/>
          <w:highlight w:val="yellow"/>
        </w:rPr>
      </w:pPr>
    </w:p>
    <w:p w14:paraId="368C47CB" w14:textId="20E3D3DC" w:rsidR="00D4293A" w:rsidRPr="00702630" w:rsidRDefault="000D4A04" w:rsidP="00567D36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tLeast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702630">
        <w:rPr>
          <w:rFonts w:ascii="Arial" w:eastAsia="Arial" w:hAnsi="Arial" w:cs="Arial"/>
          <w:b/>
          <w:color w:val="000000"/>
          <w:sz w:val="22"/>
          <w:szCs w:val="22"/>
          <w:u w:val="single"/>
        </w:rPr>
        <w:lastRenderedPageBreak/>
        <w:t>Rozšiřování kapacit u jednotlivých výrobců ze sdružení AVTČ:</w:t>
      </w:r>
    </w:p>
    <w:p w14:paraId="3EAB0FE9" w14:textId="4EB4F2EB" w:rsidR="00D4293A" w:rsidRPr="00567D36" w:rsidRDefault="00D4293A" w:rsidP="00567D36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tLeast"/>
        <w:jc w:val="both"/>
        <w:rPr>
          <w:rFonts w:eastAsia="Arial" w:cs="Arial"/>
          <w:szCs w:val="22"/>
        </w:rPr>
      </w:pPr>
    </w:p>
    <w:p w14:paraId="438E3D54" w14:textId="3C8FD139" w:rsidR="00D4293A" w:rsidRPr="002D404F" w:rsidRDefault="000D4A04" w:rsidP="002D404F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tLeast"/>
        <w:jc w:val="both"/>
        <w:rPr>
          <w:rFonts w:ascii="Arial" w:eastAsia="Arial" w:hAnsi="Arial" w:cs="Arial"/>
          <w:b/>
          <w:sz w:val="22"/>
          <w:szCs w:val="22"/>
        </w:rPr>
      </w:pPr>
      <w:r w:rsidRPr="002D404F">
        <w:rPr>
          <w:rFonts w:ascii="Arial" w:eastAsia="Arial" w:hAnsi="Arial" w:cs="Arial"/>
          <w:b/>
          <w:sz w:val="22"/>
          <w:szCs w:val="22"/>
        </w:rPr>
        <w:t>NIBE:</w:t>
      </w:r>
    </w:p>
    <w:p w14:paraId="4A6CECB4" w14:textId="28A694D7" w:rsidR="00D4293A" w:rsidRDefault="002D404F" w:rsidP="002D404F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tLeast"/>
        <w:jc w:val="both"/>
        <w:rPr>
          <w:rFonts w:ascii="Arial" w:eastAsia="Arial" w:hAnsi="Arial" w:cs="Arial"/>
          <w:sz w:val="22"/>
          <w:szCs w:val="22"/>
        </w:rPr>
      </w:pPr>
      <w:r w:rsidRPr="002D404F">
        <w:rPr>
          <w:rFonts w:ascii="Arial" w:eastAsia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hidden="0" allowOverlap="1" wp14:anchorId="22520353" wp14:editId="2ACCFA35">
            <wp:simplePos x="0" y="0"/>
            <wp:positionH relativeFrom="margin">
              <wp:posOffset>4153535</wp:posOffset>
            </wp:positionH>
            <wp:positionV relativeFrom="margin">
              <wp:posOffset>610870</wp:posOffset>
            </wp:positionV>
            <wp:extent cx="1844040" cy="874395"/>
            <wp:effectExtent l="0" t="0" r="3810" b="1905"/>
            <wp:wrapSquare wrapText="bothSides" distT="0" distB="0" distL="114300" distR="11430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5"/>
                    <a:srcRect l="6045" r="7764"/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874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6">
        <w:r w:rsidR="000D4A04" w:rsidRPr="002D404F">
          <w:rPr>
            <w:rFonts w:ascii="Arial" w:eastAsia="Arial" w:hAnsi="Arial" w:cs="Arial"/>
            <w:color w:val="0563C1"/>
            <w:sz w:val="22"/>
            <w:szCs w:val="22"/>
            <w:u w:val="single"/>
          </w:rPr>
          <w:t xml:space="preserve">NIBE </w:t>
        </w:r>
        <w:proofErr w:type="spellStart"/>
        <w:r w:rsidR="000D4A04" w:rsidRPr="002D404F">
          <w:rPr>
            <w:rFonts w:ascii="Arial" w:eastAsia="Arial" w:hAnsi="Arial" w:cs="Arial"/>
            <w:color w:val="0563C1"/>
            <w:sz w:val="22"/>
            <w:szCs w:val="22"/>
            <w:u w:val="single"/>
          </w:rPr>
          <w:t>Energy</w:t>
        </w:r>
        <w:proofErr w:type="spellEnd"/>
        <w:r w:rsidR="000D4A04" w:rsidRPr="002D404F">
          <w:rPr>
            <w:rFonts w:ascii="Arial" w:eastAsia="Arial" w:hAnsi="Arial" w:cs="Arial"/>
            <w:color w:val="0563C1"/>
            <w:sz w:val="22"/>
            <w:szCs w:val="22"/>
            <w:u w:val="single"/>
          </w:rPr>
          <w:t xml:space="preserve"> Systems CZ</w:t>
        </w:r>
      </w:hyperlink>
      <w:r w:rsidR="000D4A04" w:rsidRPr="002D404F">
        <w:rPr>
          <w:rFonts w:ascii="Arial" w:eastAsia="Arial" w:hAnsi="Arial" w:cs="Arial"/>
          <w:sz w:val="22"/>
          <w:szCs w:val="22"/>
        </w:rPr>
        <w:t xml:space="preserve"> je výhradním dovozcem špičkových tepelných čerpadel NIBE do České republiky a na Slovensko. Koncern NIBE, jehož je součástí, plánuje ve svém hlavním sídle ve švédském </w:t>
      </w:r>
      <w:proofErr w:type="spellStart"/>
      <w:r w:rsidR="000D4A04" w:rsidRPr="002D404F">
        <w:rPr>
          <w:rFonts w:ascii="Arial" w:eastAsia="Arial" w:hAnsi="Arial" w:cs="Arial"/>
          <w:sz w:val="22"/>
          <w:szCs w:val="22"/>
        </w:rPr>
        <w:t>Markarydu</w:t>
      </w:r>
      <w:proofErr w:type="spellEnd"/>
      <w:r w:rsidR="000D4A04" w:rsidRPr="002D404F">
        <w:rPr>
          <w:rFonts w:ascii="Arial" w:eastAsia="Arial" w:hAnsi="Arial" w:cs="Arial"/>
          <w:sz w:val="22"/>
          <w:szCs w:val="22"/>
        </w:rPr>
        <w:t xml:space="preserve"> rozsáhlé </w:t>
      </w:r>
      <w:r w:rsidR="000D4A04" w:rsidRPr="002D404F">
        <w:rPr>
          <w:rFonts w:ascii="Arial" w:eastAsia="Arial" w:hAnsi="Arial" w:cs="Arial"/>
          <w:sz w:val="22"/>
          <w:szCs w:val="22"/>
          <w:highlight w:val="white"/>
        </w:rPr>
        <w:t xml:space="preserve">investice </w:t>
      </w:r>
      <w:r w:rsidR="000D4A04" w:rsidRPr="002D404F">
        <w:rPr>
          <w:rFonts w:ascii="Arial" w:eastAsia="Arial" w:hAnsi="Arial" w:cs="Arial"/>
          <w:sz w:val="22"/>
          <w:szCs w:val="22"/>
        </w:rPr>
        <w:t>v oblasti vývoje, inovace, produkce i výroby. K dokončení první etapy projektu, jenž má celkově zahrnovat kolem 40 000 m</w:t>
      </w:r>
      <w:r w:rsidR="000D4A04" w:rsidRPr="0073593A">
        <w:rPr>
          <w:rFonts w:ascii="Arial" w:eastAsia="Arial" w:hAnsi="Arial" w:cs="Arial"/>
          <w:sz w:val="22"/>
          <w:szCs w:val="22"/>
          <w:vertAlign w:val="superscript"/>
        </w:rPr>
        <w:t>2</w:t>
      </w:r>
      <w:r w:rsidR="000D4A04" w:rsidRPr="002D404F">
        <w:rPr>
          <w:rFonts w:ascii="Arial" w:eastAsia="Arial" w:hAnsi="Arial" w:cs="Arial"/>
          <w:sz w:val="22"/>
          <w:szCs w:val="22"/>
        </w:rPr>
        <w:t>, má dojít na konci letošního roku. Nejvýznamnější budovou, která zde vznikne, bude centrum inovací doplněné kancelářskými prostory s plochou 6 500 m</w:t>
      </w:r>
      <w:r w:rsidR="000D4A04" w:rsidRPr="002D404F">
        <w:rPr>
          <w:rFonts w:ascii="Arial" w:eastAsia="Arial" w:hAnsi="Arial" w:cs="Arial"/>
          <w:sz w:val="22"/>
          <w:szCs w:val="22"/>
          <w:vertAlign w:val="superscript"/>
        </w:rPr>
        <w:t>2</w:t>
      </w:r>
      <w:r w:rsidR="000D4A04" w:rsidRPr="002D404F">
        <w:rPr>
          <w:rFonts w:ascii="Arial" w:eastAsia="Arial" w:hAnsi="Arial" w:cs="Arial"/>
          <w:sz w:val="22"/>
          <w:szCs w:val="22"/>
        </w:rPr>
        <w:t xml:space="preserve">. </w:t>
      </w:r>
    </w:p>
    <w:p w14:paraId="1B480A23" w14:textId="2D2D0630" w:rsidR="002D404F" w:rsidRPr="002D404F" w:rsidRDefault="002D404F" w:rsidP="002D404F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tLeast"/>
        <w:jc w:val="both"/>
        <w:rPr>
          <w:rFonts w:ascii="Arial" w:eastAsia="Arial" w:hAnsi="Arial" w:cs="Arial"/>
          <w:sz w:val="22"/>
          <w:szCs w:val="22"/>
        </w:rPr>
      </w:pPr>
    </w:p>
    <w:p w14:paraId="4FC1A0D6" w14:textId="54E4D887" w:rsidR="00D4293A" w:rsidRPr="002D404F" w:rsidRDefault="000D4A04" w:rsidP="002D404F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line="300" w:lineRule="atLeast"/>
        <w:jc w:val="both"/>
        <w:rPr>
          <w:rFonts w:ascii="Arial" w:eastAsia="Arial" w:hAnsi="Arial" w:cs="Arial"/>
          <w:b/>
          <w:sz w:val="22"/>
          <w:szCs w:val="22"/>
        </w:rPr>
      </w:pPr>
      <w:proofErr w:type="spellStart"/>
      <w:r w:rsidRPr="002D404F">
        <w:rPr>
          <w:rFonts w:ascii="Arial" w:eastAsia="Arial" w:hAnsi="Arial" w:cs="Arial"/>
          <w:b/>
          <w:sz w:val="22"/>
          <w:szCs w:val="22"/>
        </w:rPr>
        <w:t>Stiebel</w:t>
      </w:r>
      <w:proofErr w:type="spellEnd"/>
      <w:r w:rsidRPr="002D404F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2D404F">
        <w:rPr>
          <w:rFonts w:ascii="Arial" w:eastAsia="Arial" w:hAnsi="Arial" w:cs="Arial"/>
          <w:b/>
          <w:sz w:val="22"/>
          <w:szCs w:val="22"/>
        </w:rPr>
        <w:t>Eltron</w:t>
      </w:r>
      <w:proofErr w:type="spellEnd"/>
      <w:r w:rsidRPr="002D404F">
        <w:rPr>
          <w:rFonts w:ascii="Arial" w:eastAsia="Arial" w:hAnsi="Arial" w:cs="Arial"/>
          <w:b/>
          <w:sz w:val="22"/>
          <w:szCs w:val="22"/>
        </w:rPr>
        <w:t>:</w:t>
      </w:r>
    </w:p>
    <w:p w14:paraId="1A34C582" w14:textId="7B6CBAF3" w:rsidR="00D4293A" w:rsidRDefault="002D404F" w:rsidP="002D404F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tLeast"/>
        <w:jc w:val="both"/>
        <w:rPr>
          <w:rFonts w:ascii="Arial" w:eastAsia="Arial" w:hAnsi="Arial" w:cs="Arial"/>
          <w:sz w:val="22"/>
          <w:szCs w:val="22"/>
        </w:rPr>
      </w:pPr>
      <w:r w:rsidRPr="002D404F">
        <w:rPr>
          <w:rFonts w:ascii="Arial" w:eastAsia="Arial" w:hAnsi="Arial" w:cs="Arial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0" locked="0" layoutInCell="1" hidden="0" allowOverlap="1" wp14:anchorId="6E6C721C" wp14:editId="473248E0">
            <wp:simplePos x="0" y="0"/>
            <wp:positionH relativeFrom="margin">
              <wp:posOffset>4198702</wp:posOffset>
            </wp:positionH>
            <wp:positionV relativeFrom="margin">
              <wp:posOffset>2546985</wp:posOffset>
            </wp:positionV>
            <wp:extent cx="1839595" cy="1023620"/>
            <wp:effectExtent l="0" t="0" r="0" b="0"/>
            <wp:wrapSquare wrapText="bothSides" distT="0" distB="0" distL="114300" distR="114300"/>
            <wp:docPr id="8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7"/>
                    <a:srcRect l="653" t="8031" r="5707" b="13906"/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1023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D4A04" w:rsidRPr="002D404F">
        <w:rPr>
          <w:rFonts w:ascii="Arial" w:eastAsia="Arial" w:hAnsi="Arial" w:cs="Arial"/>
          <w:sz w:val="22"/>
          <w:szCs w:val="22"/>
        </w:rPr>
        <w:t xml:space="preserve">Mezinárodní koncern </w:t>
      </w:r>
      <w:hyperlink r:id="rId18">
        <w:proofErr w:type="spellStart"/>
        <w:r w:rsidR="000D4A04" w:rsidRPr="002D404F">
          <w:rPr>
            <w:rFonts w:ascii="Arial" w:eastAsia="Arial" w:hAnsi="Arial" w:cs="Arial"/>
            <w:color w:val="0563C1"/>
            <w:sz w:val="22"/>
            <w:szCs w:val="22"/>
            <w:u w:val="single"/>
          </w:rPr>
          <w:t>Stiebel</w:t>
        </w:r>
        <w:proofErr w:type="spellEnd"/>
        <w:r w:rsidR="000D4A04" w:rsidRPr="002D404F">
          <w:rPr>
            <w:rFonts w:ascii="Arial" w:eastAsia="Arial" w:hAnsi="Arial" w:cs="Arial"/>
            <w:color w:val="0563C1"/>
            <w:sz w:val="22"/>
            <w:szCs w:val="22"/>
            <w:u w:val="single"/>
          </w:rPr>
          <w:t xml:space="preserve"> </w:t>
        </w:r>
        <w:proofErr w:type="spellStart"/>
        <w:r w:rsidR="000D4A04" w:rsidRPr="002D404F">
          <w:rPr>
            <w:rFonts w:ascii="Arial" w:eastAsia="Arial" w:hAnsi="Arial" w:cs="Arial"/>
            <w:color w:val="0563C1"/>
            <w:sz w:val="22"/>
            <w:szCs w:val="22"/>
            <w:u w:val="single"/>
          </w:rPr>
          <w:t>Eltron</w:t>
        </w:r>
        <w:proofErr w:type="spellEnd"/>
      </w:hyperlink>
      <w:r w:rsidR="000D4A04" w:rsidRPr="002D404F">
        <w:rPr>
          <w:rFonts w:ascii="Arial" w:eastAsia="Arial" w:hAnsi="Arial" w:cs="Arial"/>
          <w:sz w:val="22"/>
          <w:szCs w:val="22"/>
        </w:rPr>
        <w:t xml:space="preserve"> patří k technologickým lídrům v segmentech elektrického vytápění a obnovitelných zdrojů. Do roku 2026 plánuje zdvojnásobit svou výrobní kapacitu v centrále společnosti v saském městě </w:t>
      </w:r>
      <w:proofErr w:type="spellStart"/>
      <w:r w:rsidR="000D4A04" w:rsidRPr="002D404F">
        <w:rPr>
          <w:rFonts w:ascii="Arial" w:eastAsia="Arial" w:hAnsi="Arial" w:cs="Arial"/>
          <w:sz w:val="22"/>
          <w:szCs w:val="22"/>
        </w:rPr>
        <w:t>Holzminden</w:t>
      </w:r>
      <w:proofErr w:type="spellEnd"/>
      <w:r w:rsidR="000D4A04" w:rsidRPr="002D404F">
        <w:rPr>
          <w:rFonts w:ascii="Arial" w:eastAsia="Arial" w:hAnsi="Arial" w:cs="Arial"/>
          <w:sz w:val="22"/>
          <w:szCs w:val="22"/>
        </w:rPr>
        <w:t xml:space="preserve">, čímž zde vznikne 400 nových pracovních míst. Do výroby tepelných čerpadel investuje přibližně 120 mil. eur.  </w:t>
      </w:r>
    </w:p>
    <w:p w14:paraId="2187E068" w14:textId="77777777" w:rsidR="002D404F" w:rsidRPr="002D404F" w:rsidRDefault="002D404F" w:rsidP="002D404F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tLeast"/>
        <w:jc w:val="both"/>
        <w:rPr>
          <w:rFonts w:ascii="Arial" w:eastAsia="Arial" w:hAnsi="Arial" w:cs="Arial"/>
          <w:sz w:val="22"/>
          <w:szCs w:val="22"/>
        </w:rPr>
      </w:pPr>
    </w:p>
    <w:p w14:paraId="23D3190C" w14:textId="090EF5B8" w:rsidR="00D4293A" w:rsidRPr="002D404F" w:rsidRDefault="000D4A04" w:rsidP="002D404F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tLeast"/>
        <w:jc w:val="both"/>
        <w:rPr>
          <w:rFonts w:ascii="Arial" w:eastAsia="Arial" w:hAnsi="Arial" w:cs="Arial"/>
          <w:b/>
          <w:sz w:val="22"/>
          <w:szCs w:val="22"/>
        </w:rPr>
      </w:pPr>
      <w:proofErr w:type="spellStart"/>
      <w:r w:rsidRPr="002D404F">
        <w:rPr>
          <w:rFonts w:ascii="Arial" w:eastAsia="Arial" w:hAnsi="Arial" w:cs="Arial"/>
          <w:b/>
          <w:sz w:val="22"/>
          <w:szCs w:val="22"/>
        </w:rPr>
        <w:t>Acond</w:t>
      </w:r>
      <w:proofErr w:type="spellEnd"/>
      <w:r w:rsidRPr="002D404F">
        <w:rPr>
          <w:rFonts w:ascii="Arial" w:eastAsia="Arial" w:hAnsi="Arial" w:cs="Arial"/>
          <w:b/>
          <w:sz w:val="22"/>
          <w:szCs w:val="22"/>
        </w:rPr>
        <w:t>:</w:t>
      </w:r>
    </w:p>
    <w:p w14:paraId="7474B2F4" w14:textId="0401F9D1" w:rsidR="00D4293A" w:rsidRPr="002D404F" w:rsidRDefault="002D404F" w:rsidP="002D404F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tLeast"/>
        <w:jc w:val="both"/>
        <w:rPr>
          <w:rFonts w:ascii="Arial" w:eastAsia="Arial" w:hAnsi="Arial" w:cs="Arial"/>
          <w:sz w:val="22"/>
          <w:szCs w:val="22"/>
        </w:rPr>
      </w:pPr>
      <w:r w:rsidRPr="002D404F">
        <w:rPr>
          <w:rFonts w:ascii="Arial" w:eastAsia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61312" behindDoc="0" locked="0" layoutInCell="1" hidden="0" allowOverlap="1" wp14:anchorId="4BBA6737" wp14:editId="6929092B">
            <wp:simplePos x="0" y="0"/>
            <wp:positionH relativeFrom="margin">
              <wp:posOffset>4117229</wp:posOffset>
            </wp:positionH>
            <wp:positionV relativeFrom="margin">
              <wp:posOffset>4027363</wp:posOffset>
            </wp:positionV>
            <wp:extent cx="1875155" cy="903605"/>
            <wp:effectExtent l="0" t="0" r="0" b="0"/>
            <wp:wrapSquare wrapText="bothSides" distT="0" distB="0" distL="114300" distR="114300"/>
            <wp:docPr id="6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9"/>
                    <a:srcRect t="21621" r="4781" b="17182"/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903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D4A04" w:rsidRPr="002D404F">
        <w:rPr>
          <w:rFonts w:ascii="Arial" w:eastAsia="Arial" w:hAnsi="Arial" w:cs="Arial"/>
          <w:sz w:val="22"/>
          <w:szCs w:val="22"/>
        </w:rPr>
        <w:t xml:space="preserve">Česká firma </w:t>
      </w:r>
      <w:hyperlink r:id="rId20">
        <w:proofErr w:type="spellStart"/>
        <w:r w:rsidR="000D4A04" w:rsidRPr="002D404F">
          <w:rPr>
            <w:rFonts w:ascii="Arial" w:eastAsia="Arial" w:hAnsi="Arial" w:cs="Arial"/>
            <w:color w:val="0563C1"/>
            <w:sz w:val="22"/>
            <w:szCs w:val="22"/>
            <w:u w:val="single"/>
          </w:rPr>
          <w:t>Acond</w:t>
        </w:r>
        <w:proofErr w:type="spellEnd"/>
      </w:hyperlink>
      <w:r w:rsidR="000D4A04" w:rsidRPr="002D404F">
        <w:rPr>
          <w:rFonts w:ascii="Arial" w:eastAsia="Arial" w:hAnsi="Arial" w:cs="Arial"/>
          <w:sz w:val="22"/>
          <w:szCs w:val="22"/>
        </w:rPr>
        <w:t>, specializující se na výrobu tepelných čerpadel, klimatizací a topných systémů, aktuálně staví nový výrobní závod v Milevsku. Jeho uvedení do provozu se plánuje na jaře 2023 a kapacita výroba by měla činit 20 000 kusů tepelných čerpadel ročně.</w:t>
      </w:r>
    </w:p>
    <w:p w14:paraId="3C02336D" w14:textId="2731F338" w:rsidR="00D4293A" w:rsidRPr="002D404F" w:rsidRDefault="00D4293A" w:rsidP="002D404F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tLeast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0CC3376" w14:textId="4CF5DC76" w:rsidR="002D404F" w:rsidRPr="002D404F" w:rsidRDefault="002D404F" w:rsidP="002D404F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tLeast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AIT-Česko (dodavatel tepelných čerpadel </w:t>
      </w:r>
      <w:proofErr w:type="spellStart"/>
      <w:r w:rsidRPr="002D404F">
        <w:rPr>
          <w:rFonts w:ascii="Arial" w:eastAsia="Arial" w:hAnsi="Arial" w:cs="Arial"/>
          <w:b/>
          <w:color w:val="000000"/>
          <w:sz w:val="22"/>
          <w:szCs w:val="22"/>
        </w:rPr>
        <w:t>Alpha</w:t>
      </w:r>
      <w:proofErr w:type="spellEnd"/>
      <w:r w:rsidRPr="002D404F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2D404F">
        <w:rPr>
          <w:rFonts w:ascii="Arial" w:eastAsia="Arial" w:hAnsi="Arial" w:cs="Arial"/>
          <w:b/>
          <w:color w:val="000000"/>
          <w:sz w:val="22"/>
          <w:szCs w:val="22"/>
        </w:rPr>
        <w:t>innotec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>)</w:t>
      </w:r>
      <w:r w:rsidRPr="002D404F">
        <w:rPr>
          <w:rFonts w:ascii="Arial" w:eastAsia="Arial" w:hAnsi="Arial" w:cs="Arial"/>
          <w:b/>
          <w:color w:val="000000"/>
          <w:sz w:val="22"/>
          <w:szCs w:val="22"/>
        </w:rPr>
        <w:t>:</w:t>
      </w:r>
    </w:p>
    <w:p w14:paraId="710BF81F" w14:textId="654F539C" w:rsidR="00D4293A" w:rsidRDefault="005F6DE9" w:rsidP="002D404F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tLeast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D404F">
        <w:rPr>
          <w:rFonts w:ascii="Arial" w:eastAsia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62336" behindDoc="0" locked="0" layoutInCell="1" hidden="0" allowOverlap="1" wp14:anchorId="00439CDA" wp14:editId="5E92D0E3">
            <wp:simplePos x="0" y="0"/>
            <wp:positionH relativeFrom="margin">
              <wp:posOffset>4094121</wp:posOffset>
            </wp:positionH>
            <wp:positionV relativeFrom="margin">
              <wp:posOffset>5356114</wp:posOffset>
            </wp:positionV>
            <wp:extent cx="1945640" cy="904240"/>
            <wp:effectExtent l="0" t="0" r="0" b="0"/>
            <wp:wrapSquare wrapText="bothSides" distT="0" distB="0" distL="114300" distR="11430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21"/>
                    <a:srcRect l="12422" t="4889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904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D4A04" w:rsidRPr="002D404F">
        <w:rPr>
          <w:rFonts w:ascii="Arial" w:eastAsia="Arial" w:hAnsi="Arial" w:cs="Arial"/>
          <w:color w:val="000000"/>
          <w:sz w:val="22"/>
          <w:szCs w:val="22"/>
        </w:rPr>
        <w:t xml:space="preserve">Společnost </w:t>
      </w:r>
      <w:hyperlink r:id="rId22">
        <w:r w:rsidR="000D4A04" w:rsidRPr="002D404F">
          <w:rPr>
            <w:rFonts w:ascii="Arial" w:eastAsia="Arial" w:hAnsi="Arial" w:cs="Arial"/>
            <w:color w:val="0563C1"/>
            <w:sz w:val="22"/>
            <w:szCs w:val="22"/>
            <w:u w:val="single"/>
          </w:rPr>
          <w:t>AIT-Česko</w:t>
        </w:r>
      </w:hyperlink>
      <w:r w:rsidR="000D4A04" w:rsidRPr="002D404F">
        <w:rPr>
          <w:rFonts w:ascii="Arial" w:eastAsia="Arial" w:hAnsi="Arial" w:cs="Arial"/>
          <w:color w:val="000000"/>
          <w:sz w:val="22"/>
          <w:szCs w:val="22"/>
        </w:rPr>
        <w:t xml:space="preserve"> je dceřinou společností německého výrobce tepelných čerpadel AIT-</w:t>
      </w:r>
      <w:proofErr w:type="spellStart"/>
      <w:r w:rsidR="000D4A04" w:rsidRPr="002D404F">
        <w:rPr>
          <w:rFonts w:ascii="Arial" w:eastAsia="Arial" w:hAnsi="Arial" w:cs="Arial"/>
          <w:color w:val="000000"/>
          <w:sz w:val="22"/>
          <w:szCs w:val="22"/>
        </w:rPr>
        <w:t>Deutschland</w:t>
      </w:r>
      <w:proofErr w:type="spellEnd"/>
      <w:r w:rsidR="000D4A04" w:rsidRPr="002D404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0D4A04" w:rsidRPr="002D404F">
        <w:rPr>
          <w:rFonts w:ascii="Arial" w:eastAsia="Arial" w:hAnsi="Arial" w:cs="Arial"/>
          <w:color w:val="000000"/>
          <w:sz w:val="22"/>
          <w:szCs w:val="22"/>
        </w:rPr>
        <w:t>GmbH</w:t>
      </w:r>
      <w:proofErr w:type="spellEnd"/>
      <w:r w:rsidR="000D4A04" w:rsidRPr="002D404F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="00CF4166">
        <w:rPr>
          <w:rFonts w:ascii="Arial" w:eastAsia="Arial" w:hAnsi="Arial" w:cs="Arial"/>
          <w:color w:val="000000"/>
          <w:sz w:val="22"/>
          <w:szCs w:val="22"/>
        </w:rPr>
        <w:t>T</w:t>
      </w:r>
      <w:r w:rsidR="004A2844">
        <w:rPr>
          <w:rFonts w:ascii="Arial" w:eastAsia="Arial" w:hAnsi="Arial" w:cs="Arial"/>
          <w:color w:val="000000"/>
          <w:sz w:val="22"/>
          <w:szCs w:val="22"/>
        </w:rPr>
        <w:t>en</w:t>
      </w:r>
      <w:r w:rsidR="00CF416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D4A04" w:rsidRPr="002D404F">
        <w:rPr>
          <w:rFonts w:ascii="Arial" w:eastAsia="Arial" w:hAnsi="Arial" w:cs="Arial"/>
          <w:color w:val="000000"/>
          <w:sz w:val="22"/>
          <w:szCs w:val="22"/>
        </w:rPr>
        <w:t>se chystá otevřít</w:t>
      </w:r>
      <w:r w:rsidR="00724062">
        <w:rPr>
          <w:rFonts w:ascii="Arial" w:eastAsia="Arial" w:hAnsi="Arial" w:cs="Arial"/>
          <w:color w:val="000000"/>
          <w:sz w:val="22"/>
          <w:szCs w:val="22"/>
        </w:rPr>
        <w:t xml:space="preserve"> (do konce příštího roku)</w:t>
      </w:r>
      <w:r w:rsidR="000D4A04" w:rsidRPr="002D404F">
        <w:rPr>
          <w:rFonts w:ascii="Arial" w:eastAsia="Arial" w:hAnsi="Arial" w:cs="Arial"/>
          <w:color w:val="000000"/>
          <w:sz w:val="22"/>
          <w:szCs w:val="22"/>
        </w:rPr>
        <w:t xml:space="preserve"> nový závod v oblasti </w:t>
      </w:r>
      <w:proofErr w:type="spellStart"/>
      <w:r w:rsidR="000D4A04" w:rsidRPr="002D404F">
        <w:rPr>
          <w:rFonts w:ascii="Arial" w:eastAsia="Arial" w:hAnsi="Arial" w:cs="Arial"/>
          <w:color w:val="000000"/>
          <w:sz w:val="22"/>
          <w:szCs w:val="22"/>
        </w:rPr>
        <w:t>Thurnau</w:t>
      </w:r>
      <w:proofErr w:type="spellEnd"/>
      <w:r w:rsidR="000D4A04" w:rsidRPr="002D404F">
        <w:rPr>
          <w:rFonts w:ascii="Arial" w:eastAsia="Arial" w:hAnsi="Arial" w:cs="Arial"/>
          <w:color w:val="000000"/>
          <w:sz w:val="22"/>
          <w:szCs w:val="22"/>
        </w:rPr>
        <w:t>, čímž zvýší kapacitu výroby tepelných čerpadel o</w:t>
      </w:r>
      <w:r w:rsidR="00724062">
        <w:rPr>
          <w:rFonts w:ascii="Arial" w:eastAsia="Arial" w:hAnsi="Arial" w:cs="Arial"/>
          <w:color w:val="000000"/>
          <w:sz w:val="22"/>
          <w:szCs w:val="22"/>
        </w:rPr>
        <w:t> </w:t>
      </w:r>
      <w:r w:rsidR="000D4A04" w:rsidRPr="002D404F">
        <w:rPr>
          <w:rFonts w:ascii="Arial" w:eastAsia="Arial" w:hAnsi="Arial" w:cs="Arial"/>
          <w:color w:val="000000"/>
          <w:sz w:val="22"/>
          <w:szCs w:val="22"/>
        </w:rPr>
        <w:t>100 000 kusů ročně. Na ploše 30 000 m</w:t>
      </w:r>
      <w:r w:rsidR="000D4A04" w:rsidRPr="002D404F">
        <w:rPr>
          <w:rFonts w:ascii="Arial" w:eastAsia="Arial" w:hAnsi="Arial" w:cs="Arial"/>
          <w:color w:val="000000"/>
          <w:sz w:val="22"/>
          <w:szCs w:val="22"/>
          <w:vertAlign w:val="superscript"/>
        </w:rPr>
        <w:t>2</w:t>
      </w:r>
      <w:r w:rsidR="000D4A04" w:rsidRPr="002D404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724062">
        <w:rPr>
          <w:rFonts w:ascii="Arial" w:eastAsia="Arial" w:hAnsi="Arial" w:cs="Arial"/>
          <w:color w:val="000000"/>
          <w:sz w:val="22"/>
          <w:szCs w:val="22"/>
        </w:rPr>
        <w:t xml:space="preserve">tak </w:t>
      </w:r>
      <w:r w:rsidR="000D4A04" w:rsidRPr="002D404F">
        <w:rPr>
          <w:rFonts w:ascii="Arial" w:eastAsia="Arial" w:hAnsi="Arial" w:cs="Arial"/>
          <w:color w:val="000000"/>
          <w:sz w:val="22"/>
          <w:szCs w:val="22"/>
        </w:rPr>
        <w:t>získá práci až 300 zaměstnanců.</w:t>
      </w:r>
    </w:p>
    <w:p w14:paraId="733AA99B" w14:textId="6DA49CCF" w:rsidR="00D4293A" w:rsidRPr="002D404F" w:rsidRDefault="00D4293A" w:rsidP="002D404F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tLeast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9FD94D8" w14:textId="5F2092FB" w:rsidR="00D4293A" w:rsidRPr="002D404F" w:rsidRDefault="00FA423F" w:rsidP="002D404F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tLeast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2D404F">
        <w:rPr>
          <w:rFonts w:ascii="Arial" w:eastAsia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63360" behindDoc="0" locked="0" layoutInCell="1" hidden="0" allowOverlap="1" wp14:anchorId="3A4D14DB" wp14:editId="01D81B32">
            <wp:simplePos x="0" y="0"/>
            <wp:positionH relativeFrom="margin">
              <wp:posOffset>4431472</wp:posOffset>
            </wp:positionH>
            <wp:positionV relativeFrom="margin">
              <wp:posOffset>6642735</wp:posOffset>
            </wp:positionV>
            <wp:extent cx="1602105" cy="1015365"/>
            <wp:effectExtent l="0" t="0" r="0" b="0"/>
            <wp:wrapSquare wrapText="bothSides" distT="0" distB="0" distL="114300" distR="114300"/>
            <wp:docPr id="4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23"/>
                    <a:srcRect l="12291" t="2849" r="6894"/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1015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D4A04" w:rsidRPr="002D404F">
        <w:rPr>
          <w:rFonts w:ascii="Arial" w:eastAsia="Arial" w:hAnsi="Arial" w:cs="Arial"/>
          <w:b/>
          <w:color w:val="000000"/>
          <w:sz w:val="22"/>
          <w:szCs w:val="22"/>
        </w:rPr>
        <w:t xml:space="preserve">AC </w:t>
      </w:r>
      <w:proofErr w:type="spellStart"/>
      <w:r w:rsidR="000D4A04" w:rsidRPr="002D404F">
        <w:rPr>
          <w:rFonts w:ascii="Arial" w:eastAsia="Arial" w:hAnsi="Arial" w:cs="Arial"/>
          <w:b/>
          <w:color w:val="000000"/>
          <w:sz w:val="22"/>
          <w:szCs w:val="22"/>
        </w:rPr>
        <w:t>Heating</w:t>
      </w:r>
      <w:proofErr w:type="spellEnd"/>
      <w:r w:rsidR="000D4A04" w:rsidRPr="002D404F">
        <w:rPr>
          <w:rFonts w:ascii="Arial" w:eastAsia="Arial" w:hAnsi="Arial" w:cs="Arial"/>
          <w:b/>
          <w:color w:val="000000"/>
          <w:sz w:val="22"/>
          <w:szCs w:val="22"/>
        </w:rPr>
        <w:t>:</w:t>
      </w:r>
    </w:p>
    <w:p w14:paraId="0043F75E" w14:textId="63731FDF" w:rsidR="00D4293A" w:rsidRPr="002D404F" w:rsidRDefault="000D4A04" w:rsidP="002D404F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tLeast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D404F">
        <w:rPr>
          <w:rFonts w:ascii="Arial" w:eastAsia="Arial" w:hAnsi="Arial" w:cs="Arial"/>
          <w:color w:val="000000"/>
          <w:sz w:val="22"/>
          <w:szCs w:val="22"/>
        </w:rPr>
        <w:t xml:space="preserve">Česká firma </w:t>
      </w:r>
      <w:hyperlink r:id="rId24">
        <w:r w:rsidRPr="002D404F">
          <w:rPr>
            <w:rFonts w:ascii="Arial" w:eastAsia="Arial" w:hAnsi="Arial" w:cs="Arial"/>
            <w:color w:val="0563C1"/>
            <w:sz w:val="22"/>
            <w:szCs w:val="22"/>
            <w:u w:val="single"/>
          </w:rPr>
          <w:t xml:space="preserve">AC </w:t>
        </w:r>
        <w:proofErr w:type="spellStart"/>
        <w:r w:rsidRPr="002D404F">
          <w:rPr>
            <w:rFonts w:ascii="Arial" w:eastAsia="Arial" w:hAnsi="Arial" w:cs="Arial"/>
            <w:color w:val="0563C1"/>
            <w:sz w:val="22"/>
            <w:szCs w:val="22"/>
            <w:u w:val="single"/>
          </w:rPr>
          <w:t>Heating</w:t>
        </w:r>
        <w:proofErr w:type="spellEnd"/>
      </w:hyperlink>
      <w:r w:rsidRPr="002D404F">
        <w:rPr>
          <w:rFonts w:ascii="Arial" w:eastAsia="Arial" w:hAnsi="Arial" w:cs="Arial"/>
          <w:color w:val="000000"/>
          <w:sz w:val="22"/>
          <w:szCs w:val="22"/>
        </w:rPr>
        <w:t xml:space="preserve"> plánuje do dvou let zdvojnásobit produkci tepelných čerpadel na 2 000 kusů ročně. Výroba v jejím novém závodě v </w:t>
      </w:r>
      <w:r w:rsidRPr="002D404F">
        <w:rPr>
          <w:rFonts w:ascii="Arial" w:eastAsia="Arial" w:hAnsi="Arial" w:cs="Arial"/>
          <w:sz w:val="22"/>
          <w:szCs w:val="22"/>
        </w:rPr>
        <w:t>Letkově</w:t>
      </w:r>
      <w:r w:rsidRPr="002D404F">
        <w:rPr>
          <w:rFonts w:ascii="Arial" w:eastAsia="Arial" w:hAnsi="Arial" w:cs="Arial"/>
          <w:color w:val="000000"/>
          <w:sz w:val="22"/>
          <w:szCs w:val="22"/>
        </w:rPr>
        <w:t>, který zaujímá plochu 4 000 m</w:t>
      </w:r>
      <w:r w:rsidRPr="002D404F">
        <w:rPr>
          <w:rFonts w:ascii="Arial" w:eastAsia="Arial" w:hAnsi="Arial" w:cs="Arial"/>
          <w:color w:val="000000"/>
          <w:sz w:val="22"/>
          <w:szCs w:val="22"/>
          <w:vertAlign w:val="superscript"/>
        </w:rPr>
        <w:t>2</w:t>
      </w:r>
      <w:r w:rsidRPr="002D404F">
        <w:rPr>
          <w:rFonts w:ascii="Arial" w:eastAsia="Arial" w:hAnsi="Arial" w:cs="Arial"/>
          <w:color w:val="000000"/>
          <w:sz w:val="22"/>
          <w:szCs w:val="22"/>
        </w:rPr>
        <w:t xml:space="preserve">, má být zahájena do konce </w:t>
      </w:r>
      <w:r w:rsidRPr="002D404F">
        <w:rPr>
          <w:rFonts w:ascii="Arial" w:eastAsia="Arial" w:hAnsi="Arial" w:cs="Arial"/>
          <w:sz w:val="22"/>
          <w:szCs w:val="22"/>
        </w:rPr>
        <w:t xml:space="preserve">příštího </w:t>
      </w:r>
      <w:r w:rsidRPr="002D404F">
        <w:rPr>
          <w:rFonts w:ascii="Arial" w:eastAsia="Arial" w:hAnsi="Arial" w:cs="Arial"/>
          <w:color w:val="000000"/>
          <w:sz w:val="22"/>
          <w:szCs w:val="22"/>
        </w:rPr>
        <w:t>roku.</w:t>
      </w:r>
    </w:p>
    <w:p w14:paraId="366478B3" w14:textId="09F10FC5" w:rsidR="00D4293A" w:rsidRPr="002D404F" w:rsidRDefault="00D4293A" w:rsidP="002D404F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477732CF" w14:textId="10357CC3" w:rsidR="00D4293A" w:rsidRPr="002D404F" w:rsidRDefault="000D4A04" w:rsidP="002D404F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tLeast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proofErr w:type="spellStart"/>
      <w:r w:rsidRPr="002D404F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Daikin</w:t>
      </w:r>
      <w:proofErr w:type="spellEnd"/>
      <w:r w:rsidRPr="002D404F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:</w:t>
      </w:r>
    </w:p>
    <w:p w14:paraId="6C7AAF2B" w14:textId="3F1B2C10" w:rsidR="00D4293A" w:rsidRPr="001840C0" w:rsidRDefault="001840C0" w:rsidP="001840C0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tLeast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D404F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384" behindDoc="0" locked="0" layoutInCell="1" hidden="0" allowOverlap="1" wp14:anchorId="5C219071" wp14:editId="07360BF0">
            <wp:simplePos x="0" y="0"/>
            <wp:positionH relativeFrom="column">
              <wp:posOffset>4579620</wp:posOffset>
            </wp:positionH>
            <wp:positionV relativeFrom="paragraph">
              <wp:posOffset>51435</wp:posOffset>
            </wp:positionV>
            <wp:extent cx="1454785" cy="1064895"/>
            <wp:effectExtent l="0" t="0" r="0" b="1905"/>
            <wp:wrapSquare wrapText="bothSides" distT="0" distB="0" distL="114300" distR="114300"/>
            <wp:docPr id="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1064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A04" w:rsidRPr="002D404F">
        <w:rPr>
          <w:rFonts w:ascii="Arial" w:eastAsia="Arial" w:hAnsi="Arial" w:cs="Arial"/>
          <w:color w:val="000000"/>
          <w:sz w:val="22"/>
          <w:szCs w:val="22"/>
        </w:rPr>
        <w:t xml:space="preserve">Japonský výrobce klimatizačních systémů a tepelných čerpadel </w:t>
      </w:r>
      <w:hyperlink r:id="rId26">
        <w:proofErr w:type="spellStart"/>
        <w:r w:rsidR="000D4A04" w:rsidRPr="002D404F">
          <w:rPr>
            <w:rFonts w:ascii="Arial" w:eastAsia="Arial" w:hAnsi="Arial" w:cs="Arial"/>
            <w:color w:val="0563C1"/>
            <w:sz w:val="22"/>
            <w:szCs w:val="22"/>
            <w:u w:val="single"/>
          </w:rPr>
          <w:t>Daikin</w:t>
        </w:r>
        <w:proofErr w:type="spellEnd"/>
      </w:hyperlink>
      <w:r w:rsidR="000D4A04" w:rsidRPr="002D404F">
        <w:rPr>
          <w:rFonts w:ascii="Arial" w:eastAsia="Arial" w:hAnsi="Arial" w:cs="Arial"/>
          <w:sz w:val="22"/>
          <w:szCs w:val="22"/>
        </w:rPr>
        <w:t xml:space="preserve"> intenzivně rozšiřuje </w:t>
      </w:r>
      <w:r w:rsidR="00514EC7" w:rsidRPr="002D404F">
        <w:rPr>
          <w:rFonts w:ascii="Arial" w:eastAsia="Arial" w:hAnsi="Arial" w:cs="Arial"/>
          <w:sz w:val="22"/>
          <w:szCs w:val="22"/>
        </w:rPr>
        <w:t>kapacitu</w:t>
      </w:r>
      <w:r w:rsidR="000D4A04" w:rsidRPr="002D404F">
        <w:rPr>
          <w:rFonts w:ascii="Arial" w:eastAsia="Arial" w:hAnsi="Arial" w:cs="Arial"/>
          <w:sz w:val="22"/>
          <w:szCs w:val="22"/>
        </w:rPr>
        <w:t xml:space="preserve"> </w:t>
      </w:r>
      <w:r w:rsidR="00120558" w:rsidRPr="002D404F">
        <w:rPr>
          <w:rFonts w:ascii="Arial" w:eastAsia="Arial" w:hAnsi="Arial" w:cs="Arial"/>
          <w:sz w:val="22"/>
          <w:szCs w:val="22"/>
        </w:rPr>
        <w:t>svých závodů</w:t>
      </w:r>
      <w:r w:rsidR="000D4A04" w:rsidRPr="002D404F">
        <w:rPr>
          <w:rFonts w:ascii="Arial" w:eastAsia="Arial" w:hAnsi="Arial" w:cs="Arial"/>
          <w:sz w:val="22"/>
          <w:szCs w:val="22"/>
        </w:rPr>
        <w:t xml:space="preserve"> v Plzni </w:t>
      </w:r>
      <w:r w:rsidR="00120558" w:rsidRPr="002D404F">
        <w:rPr>
          <w:rFonts w:ascii="Arial" w:eastAsia="Arial" w:hAnsi="Arial" w:cs="Arial"/>
          <w:sz w:val="22"/>
          <w:szCs w:val="22"/>
        </w:rPr>
        <w:t>a</w:t>
      </w:r>
      <w:r w:rsidR="000D4A04" w:rsidRPr="002D404F">
        <w:rPr>
          <w:rFonts w:ascii="Arial" w:eastAsia="Arial" w:hAnsi="Arial" w:cs="Arial"/>
          <w:sz w:val="22"/>
          <w:szCs w:val="22"/>
        </w:rPr>
        <w:t xml:space="preserve"> Brně</w:t>
      </w:r>
      <w:r w:rsidR="00120558" w:rsidRPr="002D404F">
        <w:rPr>
          <w:rFonts w:ascii="Arial" w:eastAsia="Arial" w:hAnsi="Arial" w:cs="Arial"/>
          <w:sz w:val="22"/>
          <w:szCs w:val="22"/>
        </w:rPr>
        <w:t xml:space="preserve"> a</w:t>
      </w:r>
      <w:r w:rsidR="00120558" w:rsidRPr="002D404F">
        <w:rPr>
          <w:rFonts w:ascii="Arial" w:eastAsia="Arial" w:hAnsi="Arial" w:cs="Arial"/>
          <w:color w:val="000000"/>
          <w:sz w:val="22"/>
          <w:szCs w:val="22"/>
        </w:rPr>
        <w:t> </w:t>
      </w:r>
      <w:r w:rsidR="000D4A04" w:rsidRPr="002D404F">
        <w:rPr>
          <w:rFonts w:ascii="Arial" w:eastAsia="Arial" w:hAnsi="Arial" w:cs="Arial"/>
          <w:color w:val="000000"/>
          <w:sz w:val="22"/>
          <w:szCs w:val="22"/>
        </w:rPr>
        <w:t>investuje 300 mil. eur do výstavby továrny na tepelná čerpadla ve středním Polsku. Nový závod bude (</w:t>
      </w:r>
      <w:r w:rsidR="000D4A04" w:rsidRPr="002D404F">
        <w:rPr>
          <w:rFonts w:ascii="Arial" w:eastAsia="Arial" w:hAnsi="Arial" w:cs="Arial"/>
          <w:color w:val="111111"/>
          <w:sz w:val="22"/>
          <w:szCs w:val="22"/>
          <w:highlight w:val="white"/>
        </w:rPr>
        <w:t>vedle stávajících evropských výrobních základen nacházejících se v České republice, Belgii a v Německu) vyrábět tepelná čerpadla pro obytné domy. Zahájení jeho provozu se plánuje na rok 2024.</w:t>
      </w:r>
      <w:r w:rsidR="000D4A04" w:rsidRPr="002D404F">
        <w:rPr>
          <w:rFonts w:ascii="Arial" w:eastAsia="Arial" w:hAnsi="Arial" w:cs="Arial"/>
          <w:color w:val="000000"/>
          <w:sz w:val="22"/>
          <w:szCs w:val="22"/>
        </w:rPr>
        <w:t xml:space="preserve">   </w:t>
      </w:r>
      <w:bookmarkStart w:id="0" w:name="_gjdgxs" w:colFirst="0" w:colLast="0"/>
      <w:bookmarkEnd w:id="0"/>
    </w:p>
    <w:p w14:paraId="2232FF4D" w14:textId="606DB781" w:rsidR="00D4293A" w:rsidRPr="002D404F" w:rsidRDefault="000D4A04" w:rsidP="002D404F">
      <w:pPr>
        <w:keepNext/>
        <w:spacing w:line="300" w:lineRule="atLeast"/>
        <w:jc w:val="both"/>
        <w:rPr>
          <w:rFonts w:ascii="Arial" w:eastAsia="Arial" w:hAnsi="Arial" w:cs="Arial"/>
          <w:b/>
          <w:sz w:val="22"/>
          <w:szCs w:val="22"/>
        </w:rPr>
      </w:pPr>
      <w:r w:rsidRPr="002D404F">
        <w:rPr>
          <w:rFonts w:ascii="Arial" w:eastAsia="Arial" w:hAnsi="Arial" w:cs="Arial"/>
          <w:b/>
          <w:sz w:val="22"/>
          <w:szCs w:val="22"/>
        </w:rPr>
        <w:lastRenderedPageBreak/>
        <w:t>M</w:t>
      </w:r>
      <w:r w:rsidR="00120558" w:rsidRPr="002D404F">
        <w:rPr>
          <w:rFonts w:ascii="Arial" w:eastAsia="Arial" w:hAnsi="Arial" w:cs="Arial"/>
          <w:b/>
          <w:sz w:val="22"/>
          <w:szCs w:val="22"/>
        </w:rPr>
        <w:t>itsubishi Electric</w:t>
      </w:r>
      <w:r w:rsidRPr="002D404F">
        <w:rPr>
          <w:rFonts w:ascii="Arial" w:eastAsia="Arial" w:hAnsi="Arial" w:cs="Arial"/>
          <w:b/>
          <w:sz w:val="22"/>
          <w:szCs w:val="22"/>
        </w:rPr>
        <w:t>:</w:t>
      </w:r>
    </w:p>
    <w:p w14:paraId="503B6B70" w14:textId="73940332" w:rsidR="00D4293A" w:rsidRPr="002D404F" w:rsidRDefault="00120558" w:rsidP="002D404F">
      <w:pPr>
        <w:spacing w:line="300" w:lineRule="atLeast"/>
        <w:jc w:val="both"/>
        <w:rPr>
          <w:rFonts w:ascii="Arial" w:eastAsia="Arial" w:hAnsi="Arial" w:cs="Arial"/>
          <w:sz w:val="22"/>
          <w:szCs w:val="22"/>
        </w:rPr>
      </w:pPr>
      <w:r w:rsidRPr="002D404F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5408" behindDoc="0" locked="0" layoutInCell="1" hidden="0" allowOverlap="1" wp14:anchorId="6FC20455" wp14:editId="0AA51EC1">
            <wp:simplePos x="0" y="0"/>
            <wp:positionH relativeFrom="column">
              <wp:posOffset>4357314</wp:posOffset>
            </wp:positionH>
            <wp:positionV relativeFrom="paragraph">
              <wp:posOffset>22446</wp:posOffset>
            </wp:positionV>
            <wp:extent cx="1609725" cy="1005205"/>
            <wp:effectExtent l="0" t="0" r="0" b="0"/>
            <wp:wrapSquare wrapText="bothSides" distT="0" distB="0" distL="114300" distR="114300"/>
            <wp:docPr id="7" name="image6.jpg" descr="Obsah obrázku text, exteriér, obloha, podepsa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Obsah obrázku text, exteriér, obloha, podepsat&#10;&#10;Popis byl vytvořen automaticky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005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C4671">
        <w:rPr>
          <w:rFonts w:ascii="Arial" w:eastAsia="Arial" w:hAnsi="Arial" w:cs="Arial"/>
          <w:sz w:val="22"/>
          <w:szCs w:val="22"/>
        </w:rPr>
        <w:t xml:space="preserve">Společnost </w:t>
      </w:r>
      <w:hyperlink r:id="rId28" w:history="1">
        <w:r w:rsidR="000D4A04" w:rsidRPr="002D404F">
          <w:rPr>
            <w:rStyle w:val="Hypertextovodkaz"/>
            <w:rFonts w:ascii="Arial" w:eastAsia="Arial" w:hAnsi="Arial" w:cs="Arial"/>
            <w:sz w:val="22"/>
            <w:szCs w:val="22"/>
          </w:rPr>
          <w:t>Mitsubishi Electric</w:t>
        </w:r>
      </w:hyperlink>
      <w:r w:rsidR="000D4A04" w:rsidRPr="002D404F">
        <w:rPr>
          <w:rFonts w:ascii="Arial" w:eastAsia="Arial" w:hAnsi="Arial" w:cs="Arial"/>
          <w:sz w:val="22"/>
          <w:szCs w:val="22"/>
        </w:rPr>
        <w:t xml:space="preserve"> </w:t>
      </w:r>
      <w:r w:rsidR="00B40F27" w:rsidRPr="002D404F">
        <w:rPr>
          <w:rFonts w:ascii="Arial" w:eastAsia="Arial" w:hAnsi="Arial" w:cs="Arial"/>
          <w:sz w:val="22"/>
          <w:szCs w:val="22"/>
        </w:rPr>
        <w:t xml:space="preserve">aktuálně </w:t>
      </w:r>
      <w:r w:rsidR="000D4A04" w:rsidRPr="002D404F">
        <w:rPr>
          <w:rFonts w:ascii="Arial" w:eastAsia="Arial" w:hAnsi="Arial" w:cs="Arial"/>
          <w:sz w:val="22"/>
          <w:szCs w:val="22"/>
        </w:rPr>
        <w:t>investoval</w:t>
      </w:r>
      <w:r w:rsidR="005C4671">
        <w:rPr>
          <w:rFonts w:ascii="Arial" w:eastAsia="Arial" w:hAnsi="Arial" w:cs="Arial"/>
          <w:sz w:val="22"/>
          <w:szCs w:val="22"/>
        </w:rPr>
        <w:t>a</w:t>
      </w:r>
      <w:r w:rsidR="000D4A04" w:rsidRPr="002D404F">
        <w:rPr>
          <w:rFonts w:ascii="Arial" w:eastAsia="Arial" w:hAnsi="Arial" w:cs="Arial"/>
          <w:sz w:val="22"/>
          <w:szCs w:val="22"/>
        </w:rPr>
        <w:t xml:space="preserve"> 113 mil. </w:t>
      </w:r>
      <w:r w:rsidR="00B40F27" w:rsidRPr="002D404F">
        <w:rPr>
          <w:rFonts w:ascii="Arial" w:eastAsia="Arial" w:hAnsi="Arial" w:cs="Arial"/>
          <w:sz w:val="22"/>
          <w:szCs w:val="22"/>
        </w:rPr>
        <w:t>dolarů</w:t>
      </w:r>
      <w:r w:rsidR="000D4A04" w:rsidRPr="002D404F">
        <w:rPr>
          <w:rFonts w:ascii="Arial" w:eastAsia="Arial" w:hAnsi="Arial" w:cs="Arial"/>
          <w:sz w:val="22"/>
          <w:szCs w:val="22"/>
        </w:rPr>
        <w:t xml:space="preserve"> do rozšíření svého závodu v Turecku.</w:t>
      </w:r>
      <w:r w:rsidR="00B40F27" w:rsidRPr="002D404F">
        <w:rPr>
          <w:rFonts w:ascii="Arial" w:eastAsia="Arial" w:hAnsi="Arial" w:cs="Arial"/>
          <w:sz w:val="22"/>
          <w:szCs w:val="22"/>
        </w:rPr>
        <w:t xml:space="preserve"> Pobočka v </w:t>
      </w:r>
      <w:proofErr w:type="spellStart"/>
      <w:r w:rsidR="00B40F27" w:rsidRPr="002D404F">
        <w:rPr>
          <w:rFonts w:ascii="Arial" w:eastAsia="Arial" w:hAnsi="Arial" w:cs="Arial"/>
          <w:sz w:val="22"/>
          <w:szCs w:val="22"/>
        </w:rPr>
        <w:t>Manise</w:t>
      </w:r>
      <w:proofErr w:type="spellEnd"/>
      <w:r w:rsidR="00B40F27" w:rsidRPr="002D404F">
        <w:rPr>
          <w:rFonts w:ascii="Arial" w:eastAsia="Arial" w:hAnsi="Arial" w:cs="Arial"/>
          <w:sz w:val="22"/>
          <w:szCs w:val="22"/>
        </w:rPr>
        <w:t>,</w:t>
      </w:r>
      <w:r w:rsidR="000D4A04" w:rsidRPr="002D404F">
        <w:rPr>
          <w:rFonts w:ascii="Arial" w:eastAsia="Arial" w:hAnsi="Arial" w:cs="Arial"/>
          <w:sz w:val="22"/>
          <w:szCs w:val="22"/>
        </w:rPr>
        <w:t xml:space="preserve"> </w:t>
      </w:r>
      <w:r w:rsidR="00B40F27" w:rsidRPr="002D404F">
        <w:rPr>
          <w:rFonts w:ascii="Arial" w:eastAsia="Arial" w:hAnsi="Arial" w:cs="Arial"/>
          <w:sz w:val="22"/>
          <w:szCs w:val="22"/>
        </w:rPr>
        <w:t xml:space="preserve">která </w:t>
      </w:r>
      <w:r w:rsidR="000D4A04" w:rsidRPr="002D404F">
        <w:rPr>
          <w:rFonts w:ascii="Arial" w:eastAsia="Arial" w:hAnsi="Arial" w:cs="Arial"/>
          <w:sz w:val="22"/>
          <w:szCs w:val="22"/>
        </w:rPr>
        <w:t>je strategicky umístěn</w:t>
      </w:r>
      <w:r w:rsidR="00B40F27" w:rsidRPr="002D404F">
        <w:rPr>
          <w:rFonts w:ascii="Arial" w:eastAsia="Arial" w:hAnsi="Arial" w:cs="Arial"/>
          <w:sz w:val="22"/>
          <w:szCs w:val="22"/>
        </w:rPr>
        <w:t>a</w:t>
      </w:r>
      <w:r w:rsidR="000D4A04" w:rsidRPr="002D404F">
        <w:rPr>
          <w:rFonts w:ascii="Arial" w:eastAsia="Arial" w:hAnsi="Arial" w:cs="Arial"/>
          <w:sz w:val="22"/>
          <w:szCs w:val="22"/>
        </w:rPr>
        <w:t xml:space="preserve"> nedaleko přístavu </w:t>
      </w:r>
      <w:proofErr w:type="spellStart"/>
      <w:r w:rsidR="000D4A04" w:rsidRPr="002D404F">
        <w:rPr>
          <w:rFonts w:ascii="Arial" w:eastAsia="Arial" w:hAnsi="Arial" w:cs="Arial"/>
          <w:sz w:val="22"/>
          <w:szCs w:val="22"/>
        </w:rPr>
        <w:t>Izmir</w:t>
      </w:r>
      <w:proofErr w:type="spellEnd"/>
      <w:r w:rsidR="000D4A04" w:rsidRPr="002D404F">
        <w:rPr>
          <w:rFonts w:ascii="Arial" w:eastAsia="Arial" w:hAnsi="Arial" w:cs="Arial"/>
          <w:sz w:val="22"/>
          <w:szCs w:val="22"/>
        </w:rPr>
        <w:t xml:space="preserve"> v Egejském moři</w:t>
      </w:r>
      <w:r w:rsidR="00B40F27" w:rsidRPr="002D404F">
        <w:rPr>
          <w:rFonts w:ascii="Arial" w:eastAsia="Arial" w:hAnsi="Arial" w:cs="Arial"/>
          <w:sz w:val="22"/>
          <w:szCs w:val="22"/>
        </w:rPr>
        <w:t xml:space="preserve">, má přispět k </w:t>
      </w:r>
      <w:r w:rsidR="000D4A04" w:rsidRPr="002D404F">
        <w:rPr>
          <w:rFonts w:ascii="Arial" w:eastAsia="Arial" w:hAnsi="Arial" w:cs="Arial"/>
          <w:sz w:val="22"/>
          <w:szCs w:val="22"/>
        </w:rPr>
        <w:t xml:space="preserve">navýšení výrobní kapacity tepelných čerpadel </w:t>
      </w:r>
      <w:r w:rsidR="00B40F27" w:rsidRPr="002D404F">
        <w:rPr>
          <w:rFonts w:ascii="Arial" w:eastAsia="Arial" w:hAnsi="Arial" w:cs="Arial"/>
          <w:sz w:val="22"/>
          <w:szCs w:val="22"/>
        </w:rPr>
        <w:t>systému</w:t>
      </w:r>
      <w:r w:rsidR="000D4A04" w:rsidRPr="002D404F">
        <w:rPr>
          <w:rFonts w:ascii="Arial" w:eastAsia="Arial" w:hAnsi="Arial" w:cs="Arial"/>
          <w:sz w:val="22"/>
          <w:szCs w:val="22"/>
        </w:rPr>
        <w:t xml:space="preserve"> vzduch-voda až na 300 000 </w:t>
      </w:r>
      <w:r w:rsidR="00B40F27" w:rsidRPr="002D404F">
        <w:rPr>
          <w:rFonts w:ascii="Arial" w:eastAsia="Arial" w:hAnsi="Arial" w:cs="Arial"/>
          <w:sz w:val="22"/>
          <w:szCs w:val="22"/>
        </w:rPr>
        <w:t>kusů</w:t>
      </w:r>
      <w:r w:rsidR="000D4A04" w:rsidRPr="002D404F">
        <w:rPr>
          <w:rFonts w:ascii="Arial" w:eastAsia="Arial" w:hAnsi="Arial" w:cs="Arial"/>
          <w:sz w:val="22"/>
          <w:szCs w:val="22"/>
        </w:rPr>
        <w:t xml:space="preserve"> ročně. </w:t>
      </w:r>
    </w:p>
    <w:p w14:paraId="1295776A" w14:textId="77777777" w:rsidR="00D4293A" w:rsidRPr="002D404F" w:rsidRDefault="00D4293A" w:rsidP="002D404F">
      <w:pPr>
        <w:spacing w:line="300" w:lineRule="atLeast"/>
        <w:jc w:val="both"/>
        <w:rPr>
          <w:rFonts w:ascii="Arial" w:eastAsia="Arial" w:hAnsi="Arial" w:cs="Arial"/>
          <w:sz w:val="22"/>
          <w:szCs w:val="22"/>
        </w:rPr>
      </w:pPr>
    </w:p>
    <w:p w14:paraId="0556AB2B" w14:textId="0BE67AA1" w:rsidR="003130FE" w:rsidRPr="002D404F" w:rsidRDefault="003130FE" w:rsidP="002D404F">
      <w:pPr>
        <w:keepNext/>
        <w:spacing w:line="300" w:lineRule="atLeast"/>
        <w:jc w:val="both"/>
        <w:rPr>
          <w:rFonts w:ascii="Arial" w:eastAsia="Arial" w:hAnsi="Arial" w:cs="Arial"/>
          <w:b/>
          <w:sz w:val="22"/>
          <w:szCs w:val="22"/>
        </w:rPr>
      </w:pPr>
      <w:r w:rsidRPr="002D404F">
        <w:rPr>
          <w:rFonts w:ascii="Arial" w:eastAsia="Arial" w:hAnsi="Arial" w:cs="Arial"/>
          <w:b/>
          <w:sz w:val="22"/>
          <w:szCs w:val="22"/>
        </w:rPr>
        <w:t xml:space="preserve">Bosch </w:t>
      </w:r>
      <w:proofErr w:type="spellStart"/>
      <w:r w:rsidRPr="002D404F">
        <w:rPr>
          <w:rFonts w:ascii="Arial" w:eastAsia="Arial" w:hAnsi="Arial" w:cs="Arial"/>
          <w:b/>
          <w:sz w:val="22"/>
          <w:szCs w:val="22"/>
        </w:rPr>
        <w:t>Termotechnika</w:t>
      </w:r>
      <w:proofErr w:type="spellEnd"/>
      <w:r w:rsidRPr="002D404F">
        <w:rPr>
          <w:rFonts w:ascii="Arial" w:eastAsia="Arial" w:hAnsi="Arial" w:cs="Arial"/>
          <w:b/>
          <w:sz w:val="22"/>
          <w:szCs w:val="22"/>
        </w:rPr>
        <w:t>:</w:t>
      </w:r>
    </w:p>
    <w:p w14:paraId="419306A9" w14:textId="3DB9B3F7" w:rsidR="003130FE" w:rsidRPr="002D404F" w:rsidRDefault="00000000" w:rsidP="002D404F">
      <w:pPr>
        <w:spacing w:line="300" w:lineRule="atLeast"/>
        <w:jc w:val="both"/>
        <w:rPr>
          <w:rFonts w:ascii="Arial" w:eastAsia="Arial" w:hAnsi="Arial" w:cs="Arial"/>
          <w:sz w:val="22"/>
          <w:szCs w:val="22"/>
        </w:rPr>
      </w:pPr>
      <w:hyperlink r:id="rId29" w:history="1">
        <w:r w:rsidR="000D4A04" w:rsidRPr="006D0159">
          <w:rPr>
            <w:rStyle w:val="Hypertextovodkaz"/>
            <w:rFonts w:ascii="Arial" w:eastAsia="Arial" w:hAnsi="Arial" w:cs="Arial"/>
            <w:sz w:val="22"/>
            <w:szCs w:val="22"/>
          </w:rPr>
          <w:t>B</w:t>
        </w:r>
        <w:r w:rsidR="003130FE" w:rsidRPr="006D0159">
          <w:rPr>
            <w:rStyle w:val="Hypertextovodkaz"/>
            <w:rFonts w:ascii="Arial" w:eastAsia="Arial" w:hAnsi="Arial" w:cs="Arial"/>
            <w:sz w:val="22"/>
            <w:szCs w:val="22"/>
          </w:rPr>
          <w:t>osch</w:t>
        </w:r>
        <w:r w:rsidR="000D4A04" w:rsidRPr="006D0159">
          <w:rPr>
            <w:rStyle w:val="Hypertextovodkaz"/>
            <w:rFonts w:ascii="Arial" w:eastAsia="Arial" w:hAnsi="Arial" w:cs="Arial"/>
            <w:sz w:val="22"/>
            <w:szCs w:val="22"/>
          </w:rPr>
          <w:t xml:space="preserve"> </w:t>
        </w:r>
        <w:proofErr w:type="spellStart"/>
        <w:r w:rsidR="003130FE" w:rsidRPr="006D0159">
          <w:rPr>
            <w:rStyle w:val="Hypertextovodkaz"/>
            <w:rFonts w:ascii="Arial" w:eastAsia="Arial" w:hAnsi="Arial" w:cs="Arial"/>
            <w:sz w:val="22"/>
            <w:szCs w:val="22"/>
          </w:rPr>
          <w:t>T</w:t>
        </w:r>
        <w:r w:rsidR="000D4A04" w:rsidRPr="006D0159">
          <w:rPr>
            <w:rStyle w:val="Hypertextovodkaz"/>
            <w:rFonts w:ascii="Arial" w:eastAsia="Arial" w:hAnsi="Arial" w:cs="Arial"/>
            <w:sz w:val="22"/>
            <w:szCs w:val="22"/>
          </w:rPr>
          <w:t>ermotechnika</w:t>
        </w:r>
        <w:proofErr w:type="spellEnd"/>
      </w:hyperlink>
      <w:r w:rsidR="000D4A04" w:rsidRPr="002D404F">
        <w:rPr>
          <w:rFonts w:ascii="Arial" w:eastAsia="Arial" w:hAnsi="Arial" w:cs="Arial"/>
          <w:sz w:val="22"/>
          <w:szCs w:val="22"/>
        </w:rPr>
        <w:t xml:space="preserve"> dyn</w:t>
      </w:r>
      <w:r w:rsidR="003130FE" w:rsidRPr="002D404F">
        <w:rPr>
          <w:rFonts w:ascii="Arial" w:eastAsia="Arial" w:hAnsi="Arial" w:cs="Arial"/>
          <w:sz w:val="22"/>
          <w:szCs w:val="22"/>
        </w:rPr>
        <w:t>a</w:t>
      </w:r>
      <w:r w:rsidR="000D4A04" w:rsidRPr="002D404F">
        <w:rPr>
          <w:rFonts w:ascii="Arial" w:eastAsia="Arial" w:hAnsi="Arial" w:cs="Arial"/>
          <w:sz w:val="22"/>
          <w:szCs w:val="22"/>
        </w:rPr>
        <w:t xml:space="preserve">micky navyšuje své kapacity </w:t>
      </w:r>
      <w:r w:rsidR="003130FE" w:rsidRPr="002D404F">
        <w:rPr>
          <w:rFonts w:ascii="Arial" w:eastAsia="Arial" w:hAnsi="Arial" w:cs="Arial"/>
          <w:sz w:val="22"/>
          <w:szCs w:val="22"/>
        </w:rPr>
        <w:t xml:space="preserve">pro výrobu </w:t>
      </w:r>
      <w:r w:rsidR="000D4A04" w:rsidRPr="002D404F">
        <w:rPr>
          <w:rFonts w:ascii="Arial" w:eastAsia="Arial" w:hAnsi="Arial" w:cs="Arial"/>
          <w:sz w:val="22"/>
          <w:szCs w:val="22"/>
        </w:rPr>
        <w:t>tepelných čerpadel v</w:t>
      </w:r>
      <w:r w:rsidR="003130FE" w:rsidRPr="002D404F">
        <w:rPr>
          <w:rFonts w:ascii="Arial" w:eastAsia="Arial" w:hAnsi="Arial" w:cs="Arial"/>
          <w:sz w:val="22"/>
          <w:szCs w:val="22"/>
        </w:rPr>
        <w:t> </w:t>
      </w:r>
      <w:r w:rsidR="000D4A04" w:rsidRPr="002D404F">
        <w:rPr>
          <w:rFonts w:ascii="Arial" w:eastAsia="Arial" w:hAnsi="Arial" w:cs="Arial"/>
          <w:sz w:val="22"/>
          <w:szCs w:val="22"/>
        </w:rPr>
        <w:t>Německu a Švédsku</w:t>
      </w:r>
      <w:r w:rsidR="003130FE" w:rsidRPr="002D404F">
        <w:rPr>
          <w:rFonts w:ascii="Arial" w:eastAsia="Arial" w:hAnsi="Arial" w:cs="Arial"/>
          <w:sz w:val="22"/>
          <w:szCs w:val="22"/>
        </w:rPr>
        <w:t>.</w:t>
      </w:r>
      <w:r w:rsidR="000D4A04" w:rsidRPr="002D404F">
        <w:rPr>
          <w:rFonts w:ascii="Arial" w:eastAsia="Arial" w:hAnsi="Arial" w:cs="Arial"/>
          <w:sz w:val="22"/>
          <w:szCs w:val="22"/>
        </w:rPr>
        <w:t xml:space="preserve"> </w:t>
      </w:r>
      <w:r w:rsidR="003130FE" w:rsidRPr="002D404F">
        <w:rPr>
          <w:rFonts w:ascii="Arial" w:eastAsia="Arial" w:hAnsi="Arial" w:cs="Arial"/>
          <w:sz w:val="22"/>
          <w:szCs w:val="22"/>
        </w:rPr>
        <w:t>Zároveň zvažuje zahájení jejich výro</w:t>
      </w:r>
      <w:r w:rsidR="00514EC7" w:rsidRPr="002D404F">
        <w:rPr>
          <w:rFonts w:ascii="Arial" w:eastAsia="Arial" w:hAnsi="Arial" w:cs="Arial"/>
          <w:sz w:val="22"/>
          <w:szCs w:val="22"/>
        </w:rPr>
        <w:t>b</w:t>
      </w:r>
      <w:r w:rsidR="003130FE" w:rsidRPr="002D404F">
        <w:rPr>
          <w:rFonts w:ascii="Arial" w:eastAsia="Arial" w:hAnsi="Arial" w:cs="Arial"/>
          <w:sz w:val="22"/>
          <w:szCs w:val="22"/>
        </w:rPr>
        <w:t>y v</w:t>
      </w:r>
      <w:r w:rsidR="00683CFA">
        <w:rPr>
          <w:rFonts w:ascii="Arial" w:eastAsia="Arial" w:hAnsi="Arial" w:cs="Arial"/>
          <w:sz w:val="22"/>
          <w:szCs w:val="22"/>
        </w:rPr>
        <w:t> České republice</w:t>
      </w:r>
      <w:r w:rsidR="003130FE" w:rsidRPr="002D404F">
        <w:rPr>
          <w:rFonts w:ascii="Arial" w:eastAsia="Arial" w:hAnsi="Arial" w:cs="Arial"/>
          <w:sz w:val="22"/>
          <w:szCs w:val="22"/>
        </w:rPr>
        <w:t xml:space="preserve">. </w:t>
      </w:r>
    </w:p>
    <w:p w14:paraId="7FBB9A7C" w14:textId="77777777" w:rsidR="00D4293A" w:rsidRPr="002D404F" w:rsidRDefault="00D4293A" w:rsidP="002D404F">
      <w:pPr>
        <w:spacing w:line="300" w:lineRule="atLeast"/>
        <w:jc w:val="both"/>
        <w:rPr>
          <w:rFonts w:ascii="Arial" w:eastAsia="Arial" w:hAnsi="Arial" w:cs="Arial"/>
          <w:sz w:val="22"/>
          <w:szCs w:val="22"/>
          <w:highlight w:val="white"/>
        </w:rPr>
      </w:pPr>
    </w:p>
    <w:p w14:paraId="76A8F665" w14:textId="77777777" w:rsidR="003130FE" w:rsidRPr="00702630" w:rsidRDefault="003130FE" w:rsidP="00061CB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00" w:lineRule="atLeast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5B227377" w14:textId="67BDC7DA" w:rsidR="00D4293A" w:rsidRPr="005F6DE9" w:rsidRDefault="000D4A04" w:rsidP="005F6DE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00" w:lineRule="atLeast"/>
        <w:jc w:val="both"/>
        <w:rPr>
          <w:rFonts w:ascii="Arial" w:eastAsia="Arial" w:hAnsi="Arial" w:cs="Arial"/>
          <w:color w:val="000000"/>
          <w:highlight w:val="white"/>
          <w:u w:val="single"/>
        </w:rPr>
      </w:pPr>
      <w:r w:rsidRPr="005F6DE9">
        <w:rPr>
          <w:rFonts w:ascii="Arial" w:eastAsia="Arial" w:hAnsi="Arial" w:cs="Arial"/>
          <w:b/>
          <w:color w:val="000000"/>
          <w:highlight w:val="white"/>
          <w:u w:val="single"/>
        </w:rPr>
        <w:t>O Asociaci pro využití tepelných čerpadel:</w:t>
      </w:r>
    </w:p>
    <w:p w14:paraId="51F0AADC" w14:textId="311290A0" w:rsidR="00D4293A" w:rsidRDefault="000D4A04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tLeast"/>
        <w:jc w:val="both"/>
        <w:rPr>
          <w:rFonts w:ascii="Arial" w:eastAsia="Arial" w:hAnsi="Arial" w:cs="Arial"/>
          <w:i/>
          <w:iCs/>
          <w:color w:val="333333"/>
          <w:highlight w:val="white"/>
        </w:rPr>
      </w:pPr>
      <w:r w:rsidRPr="005F6DE9">
        <w:rPr>
          <w:rFonts w:ascii="Arial" w:eastAsia="Arial" w:hAnsi="Arial" w:cs="Arial"/>
          <w:i/>
          <w:iCs/>
          <w:color w:val="333333"/>
          <w:highlight w:val="white"/>
        </w:rPr>
        <w:t>Hlavním cílem Asociace pro využití tepelných čerpadel, člena (EHPA) Evropské asociace tepelných čerpadel, je podpora rozvoje kvalitních tepelných čerpadel, zvyšování kvalifikace instalačních firem a kvality instalací tepelných čerpadel. Jedná se o jedinou oborovou organizaci, která sdružuje většinu významných výrobců a dovozců tepelných čerpadel v České republice</w:t>
      </w:r>
      <w:r w:rsidR="003130FE" w:rsidRPr="00702630">
        <w:rPr>
          <w:rFonts w:ascii="Arial" w:eastAsia="Arial" w:hAnsi="Arial" w:cs="Arial"/>
          <w:i/>
          <w:iCs/>
          <w:color w:val="333333"/>
        </w:rPr>
        <w:t xml:space="preserve"> spolu se </w:t>
      </w:r>
      <w:r w:rsidRPr="005F6DE9">
        <w:rPr>
          <w:rFonts w:ascii="Arial" w:eastAsia="Arial" w:hAnsi="Arial" w:cs="Arial"/>
          <w:i/>
          <w:iCs/>
          <w:color w:val="333333"/>
          <w:highlight w:val="white"/>
        </w:rPr>
        <w:t>specialisty a partnery podporující</w:t>
      </w:r>
      <w:r w:rsidR="003130FE" w:rsidRPr="00702630">
        <w:rPr>
          <w:rFonts w:ascii="Arial" w:eastAsia="Arial" w:hAnsi="Arial" w:cs="Arial"/>
          <w:i/>
          <w:iCs/>
          <w:color w:val="333333"/>
          <w:highlight w:val="white"/>
        </w:rPr>
        <w:t>mi</w:t>
      </w:r>
      <w:r w:rsidRPr="005F6DE9">
        <w:rPr>
          <w:rFonts w:ascii="Arial" w:eastAsia="Arial" w:hAnsi="Arial" w:cs="Arial"/>
          <w:i/>
          <w:iCs/>
          <w:color w:val="333333"/>
          <w:highlight w:val="white"/>
        </w:rPr>
        <w:t xml:space="preserve"> tento segment.</w:t>
      </w:r>
    </w:p>
    <w:p w14:paraId="517E5E70" w14:textId="77F9C4A1" w:rsidR="008A191E" w:rsidRDefault="008A191E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tLeast"/>
        <w:jc w:val="both"/>
        <w:rPr>
          <w:rFonts w:ascii="Arial" w:eastAsia="Arial" w:hAnsi="Arial" w:cs="Arial"/>
          <w:i/>
          <w:iCs/>
          <w:color w:val="333333"/>
          <w:highlight w:val="white"/>
        </w:rPr>
      </w:pPr>
    </w:p>
    <w:p w14:paraId="4218BCE7" w14:textId="77777777" w:rsidR="008A191E" w:rsidRPr="0073593A" w:rsidRDefault="008A191E" w:rsidP="008A191E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tLeast"/>
        <w:jc w:val="both"/>
        <w:rPr>
          <w:rFonts w:ascii="Arial" w:eastAsia="Arial" w:hAnsi="Arial" w:cs="Arial"/>
          <w:b/>
          <w:color w:val="000000" w:themeColor="text1"/>
          <w:highlight w:val="white"/>
          <w:u w:val="single"/>
          <w:lang w:val="cs"/>
        </w:rPr>
      </w:pPr>
      <w:r w:rsidRPr="0073593A">
        <w:rPr>
          <w:rFonts w:ascii="Arial" w:eastAsia="Arial" w:hAnsi="Arial" w:cs="Arial"/>
          <w:b/>
          <w:color w:val="000000" w:themeColor="text1"/>
          <w:highlight w:val="white"/>
          <w:u w:val="single"/>
          <w:lang w:val="cs"/>
        </w:rPr>
        <w:t>O Komoře OZE</w:t>
      </w:r>
    </w:p>
    <w:p w14:paraId="4A13B4B2" w14:textId="24E0B41F" w:rsidR="008A191E" w:rsidRPr="003F0CC4" w:rsidRDefault="008A191E" w:rsidP="008A191E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tLeast"/>
        <w:jc w:val="both"/>
        <w:rPr>
          <w:rFonts w:ascii="Arial" w:eastAsia="Arial" w:hAnsi="Arial" w:cs="Arial"/>
          <w:i/>
          <w:iCs/>
          <w:color w:val="333333"/>
          <w:highlight w:val="white"/>
          <w:lang w:val="cs"/>
        </w:rPr>
      </w:pPr>
      <w:r w:rsidRPr="0073593A">
        <w:rPr>
          <w:rFonts w:ascii="Arial" w:eastAsia="Arial" w:hAnsi="Arial" w:cs="Arial"/>
          <w:i/>
          <w:iCs/>
          <w:color w:val="333333"/>
          <w:highlight w:val="white"/>
          <w:lang w:val="cs"/>
        </w:rPr>
        <w:t>Komora obnovitelných zdrojů energie (Komora OZE) je největší česká asociace sdružující profesní asociace jednotlivých obnovitelných zdrojů energie včetně průmyslových výrobců technologií a vědeckých institucí. Po</w:t>
      </w:r>
      <w:r w:rsidRPr="003F0CC4">
        <w:rPr>
          <w:rFonts w:ascii="Arial" w:eastAsia="Arial" w:hAnsi="Arial" w:cs="Arial"/>
          <w:i/>
          <w:iCs/>
          <w:color w:val="333333"/>
          <w:highlight w:val="white"/>
          <w:lang w:val="cs"/>
        </w:rPr>
        <w:t>dporuje využívání obnovitelných zdrojů energie, trvalé zvyšování jejich podílu na spotřebě energie v</w:t>
      </w:r>
      <w:r w:rsidR="001E1FB7">
        <w:rPr>
          <w:rFonts w:ascii="Arial" w:eastAsia="Arial" w:hAnsi="Arial" w:cs="Arial"/>
          <w:i/>
          <w:iCs/>
          <w:color w:val="333333"/>
          <w:highlight w:val="white"/>
          <w:lang w:val="cs"/>
        </w:rPr>
        <w:t> </w:t>
      </w:r>
      <w:r w:rsidRPr="003F0CC4">
        <w:rPr>
          <w:rFonts w:ascii="Arial" w:eastAsia="Arial" w:hAnsi="Arial" w:cs="Arial"/>
          <w:i/>
          <w:iCs/>
          <w:color w:val="333333"/>
          <w:highlight w:val="white"/>
          <w:lang w:val="cs"/>
        </w:rPr>
        <w:t>Česku a jejich udržitelný rozvoj. Sjednocuje a obhajuje zájmy členů. Šíří odborné informace a osvětu o</w:t>
      </w:r>
      <w:r w:rsidR="001E1FB7">
        <w:rPr>
          <w:rFonts w:ascii="Arial" w:eastAsia="Arial" w:hAnsi="Arial" w:cs="Arial"/>
          <w:i/>
          <w:iCs/>
          <w:color w:val="333333"/>
          <w:highlight w:val="white"/>
          <w:lang w:val="cs"/>
        </w:rPr>
        <w:t> </w:t>
      </w:r>
      <w:r w:rsidRPr="003F0CC4">
        <w:rPr>
          <w:rFonts w:ascii="Arial" w:eastAsia="Arial" w:hAnsi="Arial" w:cs="Arial"/>
          <w:i/>
          <w:iCs/>
          <w:color w:val="333333"/>
          <w:highlight w:val="white"/>
          <w:lang w:val="cs"/>
        </w:rPr>
        <w:t>využívání obnovitelných zdrojů energie.</w:t>
      </w:r>
    </w:p>
    <w:p w14:paraId="489A7520" w14:textId="77777777" w:rsidR="003F0CC4" w:rsidRPr="0073593A" w:rsidRDefault="003F0CC4" w:rsidP="0073593A">
      <w:pPr>
        <w:spacing w:line="240" w:lineRule="atLeast"/>
        <w:jc w:val="both"/>
        <w:rPr>
          <w:rFonts w:ascii="Arial" w:hAnsi="Arial" w:cs="Arial"/>
          <w:i/>
          <w:iCs/>
        </w:rPr>
      </w:pPr>
    </w:p>
    <w:p w14:paraId="688C2EB4" w14:textId="60ED68CB" w:rsidR="003F0CC4" w:rsidRDefault="003F0CC4" w:rsidP="00BF4116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0" w:color="00000A"/>
        </w:pBdr>
        <w:tabs>
          <w:tab w:val="left" w:pos="426"/>
        </w:tabs>
        <w:spacing w:line="240" w:lineRule="atLeast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Kontakty:</w:t>
      </w:r>
    </w:p>
    <w:p w14:paraId="0EDA2AA9" w14:textId="77777777" w:rsidR="00BF4116" w:rsidRDefault="00BF4116" w:rsidP="0073593A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0" w:color="00000A"/>
        </w:pBdr>
        <w:tabs>
          <w:tab w:val="left" w:pos="426"/>
        </w:tabs>
        <w:spacing w:line="240" w:lineRule="atLeast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64E8A6AD" w14:textId="77777777" w:rsidR="003F0CC4" w:rsidRDefault="003F0CC4" w:rsidP="0073593A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0" w:color="00000A"/>
        </w:pBdr>
        <w:tabs>
          <w:tab w:val="left" w:pos="426"/>
        </w:tabs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Asociace pro využití tepelných čerpadel:</w:t>
      </w:r>
    </w:p>
    <w:p w14:paraId="4C4F1B48" w14:textId="0444D5FA" w:rsidR="003F0CC4" w:rsidRDefault="003F0CC4" w:rsidP="00BF4116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0" w:color="00000A"/>
        </w:pBdr>
        <w:tabs>
          <w:tab w:val="left" w:pos="426"/>
        </w:tabs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6E67EC">
        <w:rPr>
          <w:rFonts w:ascii="Arial" w:hAnsi="Arial" w:cs="Arial"/>
          <w:bCs/>
          <w:sz w:val="20"/>
          <w:szCs w:val="20"/>
        </w:rPr>
        <w:t>Petr Horký, ředitel AVTČ</w:t>
      </w:r>
      <w:r>
        <w:rPr>
          <w:rFonts w:ascii="Arial" w:hAnsi="Arial" w:cs="Arial"/>
          <w:bCs/>
          <w:sz w:val="20"/>
          <w:szCs w:val="20"/>
        </w:rPr>
        <w:t xml:space="preserve"> -</w:t>
      </w:r>
      <w:r w:rsidRPr="006E67EC">
        <w:rPr>
          <w:rFonts w:ascii="Arial" w:hAnsi="Arial" w:cs="Arial"/>
          <w:bCs/>
          <w:sz w:val="20"/>
          <w:szCs w:val="20"/>
        </w:rPr>
        <w:t xml:space="preserve"> tel.: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E67EC">
        <w:rPr>
          <w:rFonts w:ascii="Arial" w:hAnsi="Arial" w:cs="Arial"/>
          <w:bCs/>
          <w:sz w:val="20"/>
          <w:szCs w:val="20"/>
        </w:rPr>
        <w:t>+420 731 511</w:t>
      </w:r>
      <w:r>
        <w:rPr>
          <w:rFonts w:ascii="Arial" w:hAnsi="Arial" w:cs="Arial"/>
          <w:bCs/>
          <w:sz w:val="20"/>
          <w:szCs w:val="20"/>
        </w:rPr>
        <w:t> </w:t>
      </w:r>
      <w:r w:rsidRPr="006E67EC">
        <w:rPr>
          <w:rFonts w:ascii="Arial" w:hAnsi="Arial" w:cs="Arial"/>
          <w:bCs/>
          <w:sz w:val="20"/>
          <w:szCs w:val="20"/>
        </w:rPr>
        <w:t>553</w:t>
      </w:r>
      <w:r>
        <w:rPr>
          <w:rFonts w:ascii="Arial" w:hAnsi="Arial" w:cs="Arial"/>
          <w:bCs/>
          <w:sz w:val="20"/>
          <w:szCs w:val="20"/>
        </w:rPr>
        <w:t xml:space="preserve">, </w:t>
      </w:r>
      <w:hyperlink r:id="rId30" w:history="1">
        <w:r w:rsidRPr="00B101C0">
          <w:rPr>
            <w:rStyle w:val="Hypertextovodkaz"/>
            <w:rFonts w:ascii="Arial" w:hAnsi="Arial" w:cs="Arial"/>
            <w:bCs/>
            <w:sz w:val="20"/>
            <w:szCs w:val="20"/>
          </w:rPr>
          <w:t>petr.horky@avtc.cz</w:t>
        </w:r>
      </w:hyperlink>
      <w:r>
        <w:rPr>
          <w:rFonts w:ascii="Arial" w:hAnsi="Arial" w:cs="Arial"/>
          <w:bCs/>
          <w:sz w:val="20"/>
          <w:szCs w:val="20"/>
        </w:rPr>
        <w:t xml:space="preserve"> </w:t>
      </w:r>
      <w:r w:rsidRPr="003F0CC4">
        <w:rPr>
          <w:rFonts w:ascii="Arial" w:hAnsi="Arial" w:cs="Arial"/>
          <w:b/>
          <w:sz w:val="20"/>
          <w:szCs w:val="20"/>
        </w:rPr>
        <w:t xml:space="preserve"> </w:t>
      </w:r>
    </w:p>
    <w:p w14:paraId="5FD1878C" w14:textId="77777777" w:rsidR="00BF4116" w:rsidRPr="003F0CC4" w:rsidRDefault="00BF4116" w:rsidP="0073593A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0" w:color="00000A"/>
        </w:pBdr>
        <w:tabs>
          <w:tab w:val="left" w:pos="426"/>
        </w:tabs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</w:p>
    <w:p w14:paraId="11D66A3B" w14:textId="77777777" w:rsidR="003F0CC4" w:rsidRDefault="003F0CC4" w:rsidP="0073593A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0" w:color="00000A"/>
        </w:pBdr>
        <w:tabs>
          <w:tab w:val="left" w:pos="426"/>
        </w:tabs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Komora obnovitelných zdrojů energie:</w:t>
      </w:r>
    </w:p>
    <w:p w14:paraId="13C1E3D2" w14:textId="2248F6FA" w:rsidR="008A191E" w:rsidRPr="0073593A" w:rsidRDefault="003F0CC4" w:rsidP="0073593A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0" w:color="00000A"/>
        </w:pBdr>
        <w:tabs>
          <w:tab w:val="left" w:pos="426"/>
        </w:tabs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D31FD3">
        <w:rPr>
          <w:rFonts w:ascii="Arial" w:eastAsia="Arial" w:hAnsi="Arial" w:cs="Arial"/>
          <w:color w:val="000000"/>
          <w:sz w:val="20"/>
          <w:szCs w:val="20"/>
          <w:highlight w:val="white"/>
          <w:lang w:val="cs"/>
        </w:rPr>
        <w:t>Štěpán Chalupa, předseda Komory OZE</w:t>
      </w:r>
      <w:r>
        <w:rPr>
          <w:rFonts w:ascii="Arial" w:eastAsia="Arial" w:hAnsi="Arial" w:cs="Arial"/>
          <w:color w:val="000000"/>
          <w:sz w:val="20"/>
          <w:szCs w:val="20"/>
          <w:lang w:val="cs"/>
        </w:rPr>
        <w:t xml:space="preserve"> – tel.: +420 </w:t>
      </w:r>
      <w:r w:rsidRPr="00D31FD3">
        <w:rPr>
          <w:rFonts w:ascii="Arial" w:eastAsia="Arial" w:hAnsi="Arial" w:cs="Arial"/>
          <w:color w:val="000000"/>
          <w:sz w:val="20"/>
          <w:szCs w:val="20"/>
          <w:highlight w:val="white"/>
          <w:lang w:val="cs"/>
        </w:rPr>
        <w:t>603 420</w:t>
      </w:r>
      <w:r>
        <w:rPr>
          <w:rFonts w:ascii="Arial" w:eastAsia="Arial" w:hAnsi="Arial" w:cs="Arial"/>
          <w:color w:val="000000"/>
          <w:sz w:val="20"/>
          <w:szCs w:val="20"/>
          <w:highlight w:val="white"/>
          <w:lang w:val="cs"/>
        </w:rPr>
        <w:t> </w:t>
      </w:r>
      <w:r w:rsidRPr="00D31FD3">
        <w:rPr>
          <w:rFonts w:ascii="Arial" w:eastAsia="Arial" w:hAnsi="Arial" w:cs="Arial"/>
          <w:color w:val="000000"/>
          <w:sz w:val="20"/>
          <w:szCs w:val="20"/>
          <w:highlight w:val="white"/>
          <w:lang w:val="cs"/>
        </w:rPr>
        <w:t>387</w:t>
      </w:r>
      <w:r>
        <w:rPr>
          <w:rFonts w:ascii="Arial" w:eastAsia="Arial" w:hAnsi="Arial" w:cs="Arial"/>
          <w:color w:val="000000"/>
          <w:sz w:val="20"/>
          <w:szCs w:val="20"/>
          <w:lang w:val="cs"/>
        </w:rPr>
        <w:t xml:space="preserve">, </w:t>
      </w:r>
      <w:hyperlink r:id="rId31" w:history="1">
        <w:r w:rsidRPr="003F0CC4">
          <w:rPr>
            <w:rStyle w:val="Hypertextovodkaz"/>
            <w:rFonts w:ascii="Arial" w:eastAsia="Arial" w:hAnsi="Arial" w:cs="Arial"/>
            <w:sz w:val="20"/>
            <w:szCs w:val="20"/>
            <w:highlight w:val="white"/>
            <w:lang w:val="cs"/>
          </w:rPr>
          <w:t>stepan.chalupa@komoraoze.cz</w:t>
        </w:r>
      </w:hyperlink>
    </w:p>
    <w:sectPr w:rsidR="008A191E" w:rsidRPr="0073593A" w:rsidSect="00702630">
      <w:pgSz w:w="11906" w:h="16838"/>
      <w:pgMar w:top="1304" w:right="1247" w:bottom="1134" w:left="124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40AD7" w14:textId="77777777" w:rsidR="00EE5F10" w:rsidRDefault="00EE5F10">
      <w:r>
        <w:separator/>
      </w:r>
    </w:p>
  </w:endnote>
  <w:endnote w:type="continuationSeparator" w:id="0">
    <w:p w14:paraId="36205043" w14:textId="77777777" w:rsidR="00EE5F10" w:rsidRDefault="00EE5F10">
      <w:r>
        <w:continuationSeparator/>
      </w:r>
    </w:p>
  </w:endnote>
  <w:endnote w:type="continuationNotice" w:id="1">
    <w:p w14:paraId="5FBFFC02" w14:textId="77777777" w:rsidR="00EE5F10" w:rsidRDefault="00EE5F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94229" w14:textId="77777777" w:rsidR="00EE5F10" w:rsidRDefault="00EE5F10">
      <w:r w:rsidRPr="00567D36">
        <w:separator/>
      </w:r>
    </w:p>
  </w:footnote>
  <w:footnote w:type="continuationSeparator" w:id="0">
    <w:p w14:paraId="397E47BE" w14:textId="77777777" w:rsidR="00EE5F10" w:rsidRDefault="00EE5F10">
      <w:r>
        <w:continuationSeparator/>
      </w:r>
    </w:p>
  </w:footnote>
  <w:footnote w:type="continuationNotice" w:id="1">
    <w:p w14:paraId="73EA6D93" w14:textId="77777777" w:rsidR="00EE5F10" w:rsidRDefault="00EE5F10"/>
  </w:footnote>
  <w:footnote w:id="2">
    <w:p w14:paraId="2ACD93B3" w14:textId="043E617F" w:rsidR="007A6D8F" w:rsidRPr="00567D36" w:rsidRDefault="007A6D8F">
      <w:pPr>
        <w:pStyle w:val="Textpoznpodarou"/>
        <w:rPr>
          <w:rFonts w:ascii="Arial" w:hAnsi="Arial" w:cs="Arial"/>
        </w:rPr>
      </w:pPr>
      <w:r w:rsidRPr="00567D36">
        <w:rPr>
          <w:rStyle w:val="Znakapoznpodarou"/>
          <w:rFonts w:ascii="Arial" w:hAnsi="Arial" w:cs="Arial"/>
          <w:sz w:val="18"/>
          <w:szCs w:val="18"/>
        </w:rPr>
        <w:footnoteRef/>
      </w:r>
      <w:r w:rsidRPr="00567D36">
        <w:rPr>
          <w:rFonts w:ascii="Arial" w:hAnsi="Arial" w:cs="Arial"/>
          <w:sz w:val="18"/>
          <w:szCs w:val="18"/>
        </w:rPr>
        <w:t xml:space="preserve"> </w:t>
      </w:r>
      <w:hyperlink r:id="rId1">
        <w:r w:rsidRPr="00567D36">
          <w:rPr>
            <w:rFonts w:ascii="Arial" w:eastAsia="Arial" w:hAnsi="Arial" w:cs="Arial"/>
            <w:i/>
            <w:color w:val="0563C1"/>
            <w:sz w:val="18"/>
            <w:szCs w:val="18"/>
            <w:u w:val="single"/>
          </w:rPr>
          <w:t>https://www.mpo.cz/cz/energetika/statistika/obnovitelne-zdroje-energie/tepelna-cerpadla-_-prodeje-2010_2021--267746/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E87"/>
    <w:multiLevelType w:val="multilevel"/>
    <w:tmpl w:val="92E009DC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EF43DD"/>
    <w:multiLevelType w:val="hybridMultilevel"/>
    <w:tmpl w:val="DC903A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379DA"/>
    <w:multiLevelType w:val="multilevel"/>
    <w:tmpl w:val="D59A32DC"/>
    <w:styleLink w:val="WWNum3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3" w15:restartNumberingAfterBreak="0">
    <w:nsid w:val="1F872D8F"/>
    <w:multiLevelType w:val="multilevel"/>
    <w:tmpl w:val="29C83DD8"/>
    <w:styleLink w:val="WWNum8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" w15:restartNumberingAfterBreak="0">
    <w:nsid w:val="20910FA6"/>
    <w:multiLevelType w:val="multilevel"/>
    <w:tmpl w:val="20AE0662"/>
    <w:styleLink w:val="WWNum2"/>
    <w:lvl w:ilvl="0">
      <w:numFmt w:val="bullet"/>
      <w:lvlText w:val="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2175447E"/>
    <w:multiLevelType w:val="multilevel"/>
    <w:tmpl w:val="C64259F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9D21BA5"/>
    <w:multiLevelType w:val="multilevel"/>
    <w:tmpl w:val="6C7680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F9C3E7C"/>
    <w:multiLevelType w:val="multilevel"/>
    <w:tmpl w:val="B944DFA4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8" w15:restartNumberingAfterBreak="0">
    <w:nsid w:val="36C44698"/>
    <w:multiLevelType w:val="multilevel"/>
    <w:tmpl w:val="0D5CBCEC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39F34CBE"/>
    <w:multiLevelType w:val="multilevel"/>
    <w:tmpl w:val="95B0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DE435A"/>
    <w:multiLevelType w:val="multilevel"/>
    <w:tmpl w:val="2AA4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224CA5"/>
    <w:multiLevelType w:val="multilevel"/>
    <w:tmpl w:val="2C18098E"/>
    <w:styleLink w:val="WWNum10"/>
    <w:lvl w:ilvl="0">
      <w:numFmt w:val="bullet"/>
      <w:lvlText w:val=""/>
      <w:lvlJc w:val="left"/>
      <w:pPr>
        <w:ind w:left="720" w:hanging="360"/>
      </w:pPr>
      <w:rPr>
        <w:rFonts w:eastAsia="Symbol"/>
        <w:w w:val="97"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eastAsia="Symbol"/>
        <w:w w:val="97"/>
        <w:sz w:val="20"/>
        <w:szCs w:val="20"/>
      </w:rPr>
    </w:lvl>
    <w:lvl w:ilvl="2">
      <w:numFmt w:val="bullet"/>
      <w:lvlText w:val="•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•"/>
      <w:lvlJc w:val="left"/>
      <w:pPr>
        <w:ind w:left="2160" w:hanging="360"/>
      </w:pPr>
    </w:lvl>
    <w:lvl w:ilvl="5">
      <w:numFmt w:val="bullet"/>
      <w:lvlText w:val="•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•"/>
      <w:lvlJc w:val="left"/>
      <w:pPr>
        <w:ind w:left="3240" w:hanging="360"/>
      </w:pPr>
    </w:lvl>
    <w:lvl w:ilvl="8">
      <w:numFmt w:val="bullet"/>
      <w:lvlText w:val="•"/>
      <w:lvlJc w:val="left"/>
      <w:pPr>
        <w:ind w:left="3600" w:hanging="360"/>
      </w:pPr>
    </w:lvl>
  </w:abstractNum>
  <w:abstractNum w:abstractNumId="12" w15:restartNumberingAfterBreak="0">
    <w:nsid w:val="41232429"/>
    <w:multiLevelType w:val="multilevel"/>
    <w:tmpl w:val="FB16038A"/>
    <w:styleLink w:val="WWNum7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3" w15:restartNumberingAfterBreak="0">
    <w:nsid w:val="47C40050"/>
    <w:multiLevelType w:val="multilevel"/>
    <w:tmpl w:val="6D70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000C99"/>
    <w:multiLevelType w:val="multilevel"/>
    <w:tmpl w:val="FDA0A3BC"/>
    <w:styleLink w:val="WWNum15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5" w15:restartNumberingAfterBreak="0">
    <w:nsid w:val="4D003685"/>
    <w:multiLevelType w:val="multilevel"/>
    <w:tmpl w:val="9A124C98"/>
    <w:styleLink w:val="WWNum5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6" w15:restartNumberingAfterBreak="0">
    <w:nsid w:val="53F06D90"/>
    <w:multiLevelType w:val="multilevel"/>
    <w:tmpl w:val="0C4882B4"/>
    <w:styleLink w:val="WWNum4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7" w15:restartNumberingAfterBreak="0">
    <w:nsid w:val="65A66A86"/>
    <w:multiLevelType w:val="multilevel"/>
    <w:tmpl w:val="E99CB8C8"/>
    <w:styleLink w:val="WWNum6"/>
    <w:lvl w:ilvl="0">
      <w:numFmt w:val="bullet"/>
      <w:lvlText w:val="-"/>
      <w:lvlJc w:val="left"/>
      <w:pPr>
        <w:ind w:left="720" w:hanging="360"/>
      </w:pPr>
      <w:rPr>
        <w:rFonts w:eastAsia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74827C83"/>
    <w:multiLevelType w:val="hybridMultilevel"/>
    <w:tmpl w:val="07687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7228E"/>
    <w:multiLevelType w:val="multilevel"/>
    <w:tmpl w:val="CF58E0C2"/>
    <w:styleLink w:val="WWNum13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78EF46CD"/>
    <w:multiLevelType w:val="multilevel"/>
    <w:tmpl w:val="D5466D8C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7AA857B4"/>
    <w:multiLevelType w:val="multilevel"/>
    <w:tmpl w:val="C9927CFA"/>
    <w:styleLink w:val="WWNum1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2" w15:restartNumberingAfterBreak="0">
    <w:nsid w:val="7C790F99"/>
    <w:multiLevelType w:val="multilevel"/>
    <w:tmpl w:val="43CA06AE"/>
    <w:styleLink w:val="WWNum9"/>
    <w:lvl w:ilvl="0">
      <w:numFmt w:val="bullet"/>
      <w:lvlText w:val="-"/>
      <w:lvlJc w:val="left"/>
      <w:pPr>
        <w:ind w:left="720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3" w15:restartNumberingAfterBreak="0">
    <w:nsid w:val="7CB21819"/>
    <w:multiLevelType w:val="multilevel"/>
    <w:tmpl w:val="360CCBC0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714960040">
    <w:abstractNumId w:val="7"/>
  </w:num>
  <w:num w:numId="2" w16cid:durableId="233201430">
    <w:abstractNumId w:val="4"/>
  </w:num>
  <w:num w:numId="3" w16cid:durableId="382094372">
    <w:abstractNumId w:val="2"/>
  </w:num>
  <w:num w:numId="4" w16cid:durableId="1223785549">
    <w:abstractNumId w:val="16"/>
  </w:num>
  <w:num w:numId="5" w16cid:durableId="1947537984">
    <w:abstractNumId w:val="15"/>
  </w:num>
  <w:num w:numId="6" w16cid:durableId="1109009984">
    <w:abstractNumId w:val="17"/>
  </w:num>
  <w:num w:numId="7" w16cid:durableId="835997453">
    <w:abstractNumId w:val="12"/>
  </w:num>
  <w:num w:numId="8" w16cid:durableId="1530220696">
    <w:abstractNumId w:val="3"/>
  </w:num>
  <w:num w:numId="9" w16cid:durableId="191187295">
    <w:abstractNumId w:val="22"/>
  </w:num>
  <w:num w:numId="10" w16cid:durableId="333920046">
    <w:abstractNumId w:val="11"/>
  </w:num>
  <w:num w:numId="11" w16cid:durableId="647561932">
    <w:abstractNumId w:val="21"/>
  </w:num>
  <w:num w:numId="12" w16cid:durableId="230895446">
    <w:abstractNumId w:val="20"/>
  </w:num>
  <w:num w:numId="13" w16cid:durableId="951282583">
    <w:abstractNumId w:val="19"/>
  </w:num>
  <w:num w:numId="14" w16cid:durableId="1551385366">
    <w:abstractNumId w:val="0"/>
  </w:num>
  <w:num w:numId="15" w16cid:durableId="1673533419">
    <w:abstractNumId w:val="14"/>
  </w:num>
  <w:num w:numId="16" w16cid:durableId="1289969751">
    <w:abstractNumId w:val="23"/>
  </w:num>
  <w:num w:numId="17" w16cid:durableId="682247297">
    <w:abstractNumId w:val="5"/>
  </w:num>
  <w:num w:numId="18" w16cid:durableId="1392188506">
    <w:abstractNumId w:val="8"/>
  </w:num>
  <w:num w:numId="19" w16cid:durableId="1326520205">
    <w:abstractNumId w:val="1"/>
  </w:num>
  <w:num w:numId="20" w16cid:durableId="1062556735">
    <w:abstractNumId w:val="18"/>
  </w:num>
  <w:num w:numId="21" w16cid:durableId="1082607124">
    <w:abstractNumId w:val="9"/>
  </w:num>
  <w:num w:numId="22" w16cid:durableId="1055392579">
    <w:abstractNumId w:val="13"/>
  </w:num>
  <w:num w:numId="23" w16cid:durableId="1564484581">
    <w:abstractNumId w:val="10"/>
  </w:num>
  <w:num w:numId="24" w16cid:durableId="10461028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93A"/>
    <w:rsid w:val="000011BE"/>
    <w:rsid w:val="00001707"/>
    <w:rsid w:val="00016229"/>
    <w:rsid w:val="000232DD"/>
    <w:rsid w:val="00025979"/>
    <w:rsid w:val="00036335"/>
    <w:rsid w:val="00050EC9"/>
    <w:rsid w:val="00056DEF"/>
    <w:rsid w:val="00061CB3"/>
    <w:rsid w:val="00065DAF"/>
    <w:rsid w:val="000673CB"/>
    <w:rsid w:val="00080C90"/>
    <w:rsid w:val="00084288"/>
    <w:rsid w:val="00090F9F"/>
    <w:rsid w:val="00091F58"/>
    <w:rsid w:val="00092162"/>
    <w:rsid w:val="000A20E4"/>
    <w:rsid w:val="000A769F"/>
    <w:rsid w:val="000B1809"/>
    <w:rsid w:val="000C2155"/>
    <w:rsid w:val="000C3E54"/>
    <w:rsid w:val="000C4E89"/>
    <w:rsid w:val="000D4A04"/>
    <w:rsid w:val="000E3586"/>
    <w:rsid w:val="00113229"/>
    <w:rsid w:val="00114921"/>
    <w:rsid w:val="00115B89"/>
    <w:rsid w:val="001166C4"/>
    <w:rsid w:val="00120558"/>
    <w:rsid w:val="00132646"/>
    <w:rsid w:val="00132C86"/>
    <w:rsid w:val="00142590"/>
    <w:rsid w:val="00142767"/>
    <w:rsid w:val="00150C64"/>
    <w:rsid w:val="00153FFD"/>
    <w:rsid w:val="00156D50"/>
    <w:rsid w:val="00164835"/>
    <w:rsid w:val="001718BC"/>
    <w:rsid w:val="001730BB"/>
    <w:rsid w:val="001840C0"/>
    <w:rsid w:val="00191503"/>
    <w:rsid w:val="00197941"/>
    <w:rsid w:val="001A3503"/>
    <w:rsid w:val="001B5557"/>
    <w:rsid w:val="001C0DDE"/>
    <w:rsid w:val="001C3B03"/>
    <w:rsid w:val="001C738F"/>
    <w:rsid w:val="001D021D"/>
    <w:rsid w:val="001D183D"/>
    <w:rsid w:val="001D1C32"/>
    <w:rsid w:val="001D37B3"/>
    <w:rsid w:val="001D3BE0"/>
    <w:rsid w:val="001E0D97"/>
    <w:rsid w:val="001E0E6E"/>
    <w:rsid w:val="001E1FB7"/>
    <w:rsid w:val="001F4D95"/>
    <w:rsid w:val="001F6FD5"/>
    <w:rsid w:val="001F79CE"/>
    <w:rsid w:val="002005B8"/>
    <w:rsid w:val="00206773"/>
    <w:rsid w:val="00211698"/>
    <w:rsid w:val="002116FD"/>
    <w:rsid w:val="00212292"/>
    <w:rsid w:val="00217020"/>
    <w:rsid w:val="00220B99"/>
    <w:rsid w:val="00235139"/>
    <w:rsid w:val="00236BEA"/>
    <w:rsid w:val="00237001"/>
    <w:rsid w:val="00254010"/>
    <w:rsid w:val="00264647"/>
    <w:rsid w:val="00270284"/>
    <w:rsid w:val="00273852"/>
    <w:rsid w:val="00280256"/>
    <w:rsid w:val="002A114A"/>
    <w:rsid w:val="002B7FB0"/>
    <w:rsid w:val="002C2D53"/>
    <w:rsid w:val="002D404F"/>
    <w:rsid w:val="002E08F7"/>
    <w:rsid w:val="002E21D7"/>
    <w:rsid w:val="002E264B"/>
    <w:rsid w:val="002E4579"/>
    <w:rsid w:val="002F66B7"/>
    <w:rsid w:val="002F7502"/>
    <w:rsid w:val="00310110"/>
    <w:rsid w:val="00311354"/>
    <w:rsid w:val="003130FE"/>
    <w:rsid w:val="00315B3F"/>
    <w:rsid w:val="003174FF"/>
    <w:rsid w:val="00320915"/>
    <w:rsid w:val="0033271D"/>
    <w:rsid w:val="0034002C"/>
    <w:rsid w:val="00340E52"/>
    <w:rsid w:val="00345C2F"/>
    <w:rsid w:val="00354E72"/>
    <w:rsid w:val="0035696C"/>
    <w:rsid w:val="00376019"/>
    <w:rsid w:val="0037627D"/>
    <w:rsid w:val="00376B98"/>
    <w:rsid w:val="00377597"/>
    <w:rsid w:val="003A4166"/>
    <w:rsid w:val="003C4548"/>
    <w:rsid w:val="003C4C01"/>
    <w:rsid w:val="003D2676"/>
    <w:rsid w:val="003D560A"/>
    <w:rsid w:val="003E3107"/>
    <w:rsid w:val="003E3523"/>
    <w:rsid w:val="003F0CC4"/>
    <w:rsid w:val="003F6974"/>
    <w:rsid w:val="00404F79"/>
    <w:rsid w:val="00415495"/>
    <w:rsid w:val="004219E0"/>
    <w:rsid w:val="00433666"/>
    <w:rsid w:val="00450269"/>
    <w:rsid w:val="00470E60"/>
    <w:rsid w:val="004731C5"/>
    <w:rsid w:val="00480EE1"/>
    <w:rsid w:val="00482DF1"/>
    <w:rsid w:val="00492F7C"/>
    <w:rsid w:val="004A2844"/>
    <w:rsid w:val="004A3C25"/>
    <w:rsid w:val="004B1487"/>
    <w:rsid w:val="004B2314"/>
    <w:rsid w:val="004C0A4A"/>
    <w:rsid w:val="004C26F6"/>
    <w:rsid w:val="004C64D1"/>
    <w:rsid w:val="004C7C5F"/>
    <w:rsid w:val="004D6A81"/>
    <w:rsid w:val="004E0D47"/>
    <w:rsid w:val="004E3289"/>
    <w:rsid w:val="004F388D"/>
    <w:rsid w:val="00500A7F"/>
    <w:rsid w:val="00504723"/>
    <w:rsid w:val="00506524"/>
    <w:rsid w:val="005074B7"/>
    <w:rsid w:val="00512227"/>
    <w:rsid w:val="00512CD4"/>
    <w:rsid w:val="00514EC7"/>
    <w:rsid w:val="00527EE6"/>
    <w:rsid w:val="005405F2"/>
    <w:rsid w:val="0054482F"/>
    <w:rsid w:val="005465BE"/>
    <w:rsid w:val="00547ADA"/>
    <w:rsid w:val="00552CA5"/>
    <w:rsid w:val="00555EFA"/>
    <w:rsid w:val="00557D33"/>
    <w:rsid w:val="0056054C"/>
    <w:rsid w:val="00563106"/>
    <w:rsid w:val="005656E5"/>
    <w:rsid w:val="005667A8"/>
    <w:rsid w:val="00567D36"/>
    <w:rsid w:val="0057098C"/>
    <w:rsid w:val="00572F9D"/>
    <w:rsid w:val="00582F9D"/>
    <w:rsid w:val="005864E6"/>
    <w:rsid w:val="005960A3"/>
    <w:rsid w:val="00596A5D"/>
    <w:rsid w:val="005B157C"/>
    <w:rsid w:val="005B3237"/>
    <w:rsid w:val="005B552D"/>
    <w:rsid w:val="005B5EF5"/>
    <w:rsid w:val="005C4671"/>
    <w:rsid w:val="005C5B3A"/>
    <w:rsid w:val="005C76AF"/>
    <w:rsid w:val="005D02D4"/>
    <w:rsid w:val="005D2BD0"/>
    <w:rsid w:val="005D327A"/>
    <w:rsid w:val="005D5FFE"/>
    <w:rsid w:val="005D7497"/>
    <w:rsid w:val="005E005F"/>
    <w:rsid w:val="005F2C28"/>
    <w:rsid w:val="005F3546"/>
    <w:rsid w:val="005F66BB"/>
    <w:rsid w:val="005F6DE9"/>
    <w:rsid w:val="00605B38"/>
    <w:rsid w:val="00607BD7"/>
    <w:rsid w:val="00620CC4"/>
    <w:rsid w:val="00624A9F"/>
    <w:rsid w:val="00643DBB"/>
    <w:rsid w:val="006447DA"/>
    <w:rsid w:val="00653A2F"/>
    <w:rsid w:val="006562D7"/>
    <w:rsid w:val="0066479B"/>
    <w:rsid w:val="006731C6"/>
    <w:rsid w:val="00683CFA"/>
    <w:rsid w:val="00684D19"/>
    <w:rsid w:val="00684D41"/>
    <w:rsid w:val="00690630"/>
    <w:rsid w:val="00694BBA"/>
    <w:rsid w:val="006A5159"/>
    <w:rsid w:val="006B70C0"/>
    <w:rsid w:val="006C1E87"/>
    <w:rsid w:val="006C2DBD"/>
    <w:rsid w:val="006D0159"/>
    <w:rsid w:val="006D48A1"/>
    <w:rsid w:val="006D6B1F"/>
    <w:rsid w:val="006F3FBF"/>
    <w:rsid w:val="00702630"/>
    <w:rsid w:val="0072009C"/>
    <w:rsid w:val="00721893"/>
    <w:rsid w:val="00724062"/>
    <w:rsid w:val="007326E7"/>
    <w:rsid w:val="00732EDC"/>
    <w:rsid w:val="0073593A"/>
    <w:rsid w:val="00735D89"/>
    <w:rsid w:val="0074118D"/>
    <w:rsid w:val="007411B1"/>
    <w:rsid w:val="00744012"/>
    <w:rsid w:val="00750FE9"/>
    <w:rsid w:val="00751A90"/>
    <w:rsid w:val="007551CB"/>
    <w:rsid w:val="00760C5B"/>
    <w:rsid w:val="007671DE"/>
    <w:rsid w:val="00767F81"/>
    <w:rsid w:val="00791291"/>
    <w:rsid w:val="00797976"/>
    <w:rsid w:val="007A5510"/>
    <w:rsid w:val="007A6D8F"/>
    <w:rsid w:val="007B27FE"/>
    <w:rsid w:val="007B5942"/>
    <w:rsid w:val="007B686A"/>
    <w:rsid w:val="007D0D94"/>
    <w:rsid w:val="007F3B35"/>
    <w:rsid w:val="008113C1"/>
    <w:rsid w:val="008146FB"/>
    <w:rsid w:val="00815638"/>
    <w:rsid w:val="00821601"/>
    <w:rsid w:val="00823C84"/>
    <w:rsid w:val="0083393C"/>
    <w:rsid w:val="00833A75"/>
    <w:rsid w:val="00844BF6"/>
    <w:rsid w:val="00854264"/>
    <w:rsid w:val="00857D9E"/>
    <w:rsid w:val="0086036E"/>
    <w:rsid w:val="008655B9"/>
    <w:rsid w:val="00866605"/>
    <w:rsid w:val="00870003"/>
    <w:rsid w:val="00870FF8"/>
    <w:rsid w:val="00877B83"/>
    <w:rsid w:val="00885843"/>
    <w:rsid w:val="00891860"/>
    <w:rsid w:val="008921B1"/>
    <w:rsid w:val="00894E86"/>
    <w:rsid w:val="00896856"/>
    <w:rsid w:val="008A191E"/>
    <w:rsid w:val="008A29F5"/>
    <w:rsid w:val="008A4B7F"/>
    <w:rsid w:val="008A6626"/>
    <w:rsid w:val="008A752B"/>
    <w:rsid w:val="008B3EF7"/>
    <w:rsid w:val="008B53AD"/>
    <w:rsid w:val="008B5550"/>
    <w:rsid w:val="008B5D70"/>
    <w:rsid w:val="008B7656"/>
    <w:rsid w:val="008C6214"/>
    <w:rsid w:val="008C7B72"/>
    <w:rsid w:val="008D2C28"/>
    <w:rsid w:val="008E2DC6"/>
    <w:rsid w:val="008E493F"/>
    <w:rsid w:val="008E4C23"/>
    <w:rsid w:val="008E77B2"/>
    <w:rsid w:val="008F41AB"/>
    <w:rsid w:val="008F44BE"/>
    <w:rsid w:val="008F595E"/>
    <w:rsid w:val="00900674"/>
    <w:rsid w:val="00905A7E"/>
    <w:rsid w:val="00907FF0"/>
    <w:rsid w:val="00921E31"/>
    <w:rsid w:val="009258D0"/>
    <w:rsid w:val="009277B9"/>
    <w:rsid w:val="00933005"/>
    <w:rsid w:val="009335AD"/>
    <w:rsid w:val="00936DC7"/>
    <w:rsid w:val="00952A3D"/>
    <w:rsid w:val="0096552C"/>
    <w:rsid w:val="0096559C"/>
    <w:rsid w:val="0097409A"/>
    <w:rsid w:val="009763BA"/>
    <w:rsid w:val="00976405"/>
    <w:rsid w:val="00984A41"/>
    <w:rsid w:val="0099079E"/>
    <w:rsid w:val="00992866"/>
    <w:rsid w:val="00994D3C"/>
    <w:rsid w:val="00996443"/>
    <w:rsid w:val="009B4660"/>
    <w:rsid w:val="009B5BA1"/>
    <w:rsid w:val="009B692E"/>
    <w:rsid w:val="009C2AB7"/>
    <w:rsid w:val="009C5E35"/>
    <w:rsid w:val="009D58ED"/>
    <w:rsid w:val="009E5D9B"/>
    <w:rsid w:val="009E68C7"/>
    <w:rsid w:val="009F164F"/>
    <w:rsid w:val="009F253F"/>
    <w:rsid w:val="00A07A0E"/>
    <w:rsid w:val="00A12359"/>
    <w:rsid w:val="00A37BF3"/>
    <w:rsid w:val="00A45FDA"/>
    <w:rsid w:val="00A52807"/>
    <w:rsid w:val="00A54547"/>
    <w:rsid w:val="00A56D37"/>
    <w:rsid w:val="00A61ECF"/>
    <w:rsid w:val="00A64810"/>
    <w:rsid w:val="00A711D3"/>
    <w:rsid w:val="00A719D4"/>
    <w:rsid w:val="00A76A34"/>
    <w:rsid w:val="00A77840"/>
    <w:rsid w:val="00A77E75"/>
    <w:rsid w:val="00A8281A"/>
    <w:rsid w:val="00A8792A"/>
    <w:rsid w:val="00AB1559"/>
    <w:rsid w:val="00AB2FDB"/>
    <w:rsid w:val="00AC28EB"/>
    <w:rsid w:val="00AE33D7"/>
    <w:rsid w:val="00AF5022"/>
    <w:rsid w:val="00AF6BB1"/>
    <w:rsid w:val="00AF75AD"/>
    <w:rsid w:val="00B0538B"/>
    <w:rsid w:val="00B11728"/>
    <w:rsid w:val="00B23EC0"/>
    <w:rsid w:val="00B26E16"/>
    <w:rsid w:val="00B31385"/>
    <w:rsid w:val="00B36806"/>
    <w:rsid w:val="00B40F27"/>
    <w:rsid w:val="00B74BC5"/>
    <w:rsid w:val="00B7727A"/>
    <w:rsid w:val="00B80A11"/>
    <w:rsid w:val="00B83DE6"/>
    <w:rsid w:val="00B92A05"/>
    <w:rsid w:val="00BA2AED"/>
    <w:rsid w:val="00BB2B39"/>
    <w:rsid w:val="00BB2C28"/>
    <w:rsid w:val="00BB5B30"/>
    <w:rsid w:val="00BB6E97"/>
    <w:rsid w:val="00BC222A"/>
    <w:rsid w:val="00BE0CB1"/>
    <w:rsid w:val="00BE29E1"/>
    <w:rsid w:val="00BE66C6"/>
    <w:rsid w:val="00BF2303"/>
    <w:rsid w:val="00BF39A3"/>
    <w:rsid w:val="00BF4116"/>
    <w:rsid w:val="00BF4AFC"/>
    <w:rsid w:val="00BF5956"/>
    <w:rsid w:val="00BF617A"/>
    <w:rsid w:val="00C01426"/>
    <w:rsid w:val="00C051DE"/>
    <w:rsid w:val="00C05E65"/>
    <w:rsid w:val="00C1761C"/>
    <w:rsid w:val="00C178AD"/>
    <w:rsid w:val="00C2048F"/>
    <w:rsid w:val="00C26DCB"/>
    <w:rsid w:val="00C30E7A"/>
    <w:rsid w:val="00C32337"/>
    <w:rsid w:val="00C37252"/>
    <w:rsid w:val="00C47741"/>
    <w:rsid w:val="00C54D46"/>
    <w:rsid w:val="00C70ED7"/>
    <w:rsid w:val="00C82E89"/>
    <w:rsid w:val="00C8569D"/>
    <w:rsid w:val="00C857B8"/>
    <w:rsid w:val="00C900C2"/>
    <w:rsid w:val="00C93435"/>
    <w:rsid w:val="00C95C03"/>
    <w:rsid w:val="00C97347"/>
    <w:rsid w:val="00CA0FEB"/>
    <w:rsid w:val="00CA5734"/>
    <w:rsid w:val="00CB6BA4"/>
    <w:rsid w:val="00CC0105"/>
    <w:rsid w:val="00CC73A8"/>
    <w:rsid w:val="00CD3A3E"/>
    <w:rsid w:val="00CE0180"/>
    <w:rsid w:val="00CE3A9D"/>
    <w:rsid w:val="00CF2581"/>
    <w:rsid w:val="00CF4166"/>
    <w:rsid w:val="00CF4D3F"/>
    <w:rsid w:val="00D019EC"/>
    <w:rsid w:val="00D07A5D"/>
    <w:rsid w:val="00D16154"/>
    <w:rsid w:val="00D200AF"/>
    <w:rsid w:val="00D31FD3"/>
    <w:rsid w:val="00D3288C"/>
    <w:rsid w:val="00D33372"/>
    <w:rsid w:val="00D4293A"/>
    <w:rsid w:val="00D62F05"/>
    <w:rsid w:val="00D63198"/>
    <w:rsid w:val="00D704EB"/>
    <w:rsid w:val="00D745C5"/>
    <w:rsid w:val="00D75327"/>
    <w:rsid w:val="00D835D1"/>
    <w:rsid w:val="00D864DA"/>
    <w:rsid w:val="00D95C22"/>
    <w:rsid w:val="00DA2D34"/>
    <w:rsid w:val="00DA4F9D"/>
    <w:rsid w:val="00DA528A"/>
    <w:rsid w:val="00DB0FE2"/>
    <w:rsid w:val="00DC2587"/>
    <w:rsid w:val="00DC4BF9"/>
    <w:rsid w:val="00DD1BC5"/>
    <w:rsid w:val="00DE4E50"/>
    <w:rsid w:val="00E17984"/>
    <w:rsid w:val="00E2090F"/>
    <w:rsid w:val="00E23D36"/>
    <w:rsid w:val="00E42975"/>
    <w:rsid w:val="00E43A34"/>
    <w:rsid w:val="00E51526"/>
    <w:rsid w:val="00E57BA4"/>
    <w:rsid w:val="00E605C1"/>
    <w:rsid w:val="00E62C3F"/>
    <w:rsid w:val="00E72AFF"/>
    <w:rsid w:val="00E80103"/>
    <w:rsid w:val="00E81474"/>
    <w:rsid w:val="00E823B2"/>
    <w:rsid w:val="00E85D57"/>
    <w:rsid w:val="00E958F0"/>
    <w:rsid w:val="00E95F9F"/>
    <w:rsid w:val="00E96B31"/>
    <w:rsid w:val="00EA1237"/>
    <w:rsid w:val="00EB3A93"/>
    <w:rsid w:val="00EC0F3B"/>
    <w:rsid w:val="00EC13E5"/>
    <w:rsid w:val="00EC6E56"/>
    <w:rsid w:val="00ED52EF"/>
    <w:rsid w:val="00EE1FE7"/>
    <w:rsid w:val="00EE308D"/>
    <w:rsid w:val="00EE5F10"/>
    <w:rsid w:val="00EF1EF9"/>
    <w:rsid w:val="00EF2490"/>
    <w:rsid w:val="00EF3088"/>
    <w:rsid w:val="00EF72FE"/>
    <w:rsid w:val="00F04551"/>
    <w:rsid w:val="00F07EA4"/>
    <w:rsid w:val="00F164D2"/>
    <w:rsid w:val="00F40B36"/>
    <w:rsid w:val="00F56C23"/>
    <w:rsid w:val="00F63D0B"/>
    <w:rsid w:val="00F63F11"/>
    <w:rsid w:val="00F72AC8"/>
    <w:rsid w:val="00F73742"/>
    <w:rsid w:val="00F9274E"/>
    <w:rsid w:val="00F9781E"/>
    <w:rsid w:val="00F97881"/>
    <w:rsid w:val="00FA26A2"/>
    <w:rsid w:val="00FA2756"/>
    <w:rsid w:val="00FA423F"/>
    <w:rsid w:val="00FA5A32"/>
    <w:rsid w:val="00FA6523"/>
    <w:rsid w:val="00FA6DD5"/>
    <w:rsid w:val="00FB0C08"/>
    <w:rsid w:val="00FB1019"/>
    <w:rsid w:val="00FC64F9"/>
    <w:rsid w:val="00FD20FF"/>
    <w:rsid w:val="00FD64BE"/>
    <w:rsid w:val="00FE17F8"/>
    <w:rsid w:val="00FE6AF9"/>
    <w:rsid w:val="00FE7BF0"/>
    <w:rsid w:val="00FF6D8C"/>
    <w:rsid w:val="10A85211"/>
    <w:rsid w:val="159C0C3F"/>
    <w:rsid w:val="1714B3EC"/>
    <w:rsid w:val="22195F07"/>
    <w:rsid w:val="229C4E85"/>
    <w:rsid w:val="2CC52458"/>
    <w:rsid w:val="2DAC2CEF"/>
    <w:rsid w:val="2DEEEC53"/>
    <w:rsid w:val="33A938D3"/>
    <w:rsid w:val="3AAD951D"/>
    <w:rsid w:val="43A7DD6D"/>
    <w:rsid w:val="4497A891"/>
    <w:rsid w:val="52FED283"/>
    <w:rsid w:val="5B06CF85"/>
    <w:rsid w:val="5C046E57"/>
    <w:rsid w:val="619BB651"/>
    <w:rsid w:val="67F044D3"/>
    <w:rsid w:val="6F725245"/>
    <w:rsid w:val="70D93360"/>
    <w:rsid w:val="73F2A260"/>
    <w:rsid w:val="7E6D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62620"/>
  <w15:docId w15:val="{3DE16E1B-153D-41C7-9DA8-72D96E3E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4E0D47"/>
    <w:pPr>
      <w:widowControl/>
      <w:pBdr>
        <w:top w:val="nil"/>
        <w:left w:val="nil"/>
        <w:bottom w:val="nil"/>
        <w:right w:val="nil"/>
        <w:between w:val="nil"/>
      </w:pBdr>
      <w:spacing w:before="100" w:after="10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unhideWhenUsed/>
    <w:qFormat/>
    <w:rsid w:val="004E0D47"/>
    <w:pPr>
      <w:widowControl/>
      <w:pBdr>
        <w:top w:val="nil"/>
        <w:left w:val="nil"/>
        <w:bottom w:val="nil"/>
        <w:right w:val="nil"/>
        <w:between w:val="nil"/>
      </w:pBdr>
      <w:spacing w:before="100" w:after="10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unhideWhenUsed/>
    <w:qFormat/>
    <w:rsid w:val="004E0D47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libri" w:eastAsia="Calibri" w:hAnsi="Calibri" w:cs="Calibri"/>
      <w:b/>
      <w:color w:val="000000"/>
      <w:sz w:val="26"/>
      <w:szCs w:val="26"/>
    </w:rPr>
  </w:style>
  <w:style w:type="paragraph" w:styleId="Nadpis4">
    <w:name w:val="heading 4"/>
    <w:basedOn w:val="Normln"/>
    <w:next w:val="Normln"/>
    <w:unhideWhenUsed/>
    <w:qFormat/>
    <w:rsid w:val="004E0D47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nhideWhenUsed/>
    <w:rsid w:val="004E0D47"/>
  </w:style>
  <w:style w:type="character" w:customStyle="1" w:styleId="TextkomenteChar">
    <w:name w:val="Text komentáře Char"/>
    <w:basedOn w:val="Standardnpsmoodstavce"/>
    <w:link w:val="Textkomente"/>
  </w:style>
  <w:style w:type="character" w:styleId="Odkaznakoment">
    <w:name w:val="annotation reference"/>
    <w:basedOn w:val="Standardnpsmoodstavce"/>
    <w:unhideWhenUsed/>
    <w:rsid w:val="004E0D47"/>
    <w:rPr>
      <w:sz w:val="16"/>
      <w:szCs w:val="16"/>
    </w:rPr>
  </w:style>
  <w:style w:type="paragraph" w:customStyle="1" w:styleId="Standard">
    <w:name w:val="Standard"/>
    <w:rsid w:val="004E0D47"/>
    <w:pPr>
      <w:widowControl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4E0D4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4E0D47"/>
    <w:pPr>
      <w:spacing w:after="120"/>
    </w:pPr>
  </w:style>
  <w:style w:type="paragraph" w:styleId="Seznam">
    <w:name w:val="List"/>
    <w:basedOn w:val="Textbody"/>
    <w:rsid w:val="004E0D47"/>
    <w:rPr>
      <w:rFonts w:cs="Arial"/>
    </w:rPr>
  </w:style>
  <w:style w:type="paragraph" w:styleId="Titulek">
    <w:name w:val="caption"/>
    <w:basedOn w:val="Standard"/>
    <w:rsid w:val="004E0D47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4E0D47"/>
    <w:pPr>
      <w:suppressLineNumbers/>
    </w:pPr>
    <w:rPr>
      <w:rFonts w:cs="Arial"/>
    </w:rPr>
  </w:style>
  <w:style w:type="paragraph" w:styleId="Normlnweb">
    <w:name w:val="Normal (Web)"/>
    <w:basedOn w:val="Standard"/>
    <w:uiPriority w:val="99"/>
    <w:rsid w:val="004E0D47"/>
    <w:pPr>
      <w:spacing w:before="100" w:after="100"/>
    </w:pPr>
  </w:style>
  <w:style w:type="paragraph" w:styleId="Textbubliny">
    <w:name w:val="Balloon Text"/>
    <w:basedOn w:val="Standard"/>
    <w:link w:val="TextbublinyChar"/>
    <w:rsid w:val="004E0D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E0D47"/>
    <w:rPr>
      <w:rFonts w:ascii="Tahoma" w:hAnsi="Tahoma" w:cs="Tahoma"/>
      <w:kern w:val="3"/>
      <w:sz w:val="16"/>
      <w:szCs w:val="16"/>
    </w:rPr>
  </w:style>
  <w:style w:type="paragraph" w:styleId="Pedmtkomente">
    <w:name w:val="annotation subject"/>
    <w:basedOn w:val="Textkomente"/>
    <w:link w:val="PedmtkomenteChar"/>
    <w:rsid w:val="004E0D47"/>
    <w:pPr>
      <w:widowControl/>
      <w:suppressAutoHyphens/>
      <w:autoSpaceDN w:val="0"/>
      <w:textAlignment w:val="baseline"/>
    </w:pPr>
    <w:rPr>
      <w:b/>
      <w:bCs/>
      <w:kern w:val="3"/>
    </w:rPr>
  </w:style>
  <w:style w:type="character" w:customStyle="1" w:styleId="PedmtkomenteChar">
    <w:name w:val="Předmět komentáře Char"/>
    <w:basedOn w:val="TextkomenteChar"/>
    <w:link w:val="Pedmtkomente"/>
    <w:rsid w:val="004E0D47"/>
    <w:rPr>
      <w:b/>
      <w:bCs/>
      <w:kern w:val="3"/>
    </w:rPr>
  </w:style>
  <w:style w:type="paragraph" w:styleId="Odstavecseseznamem">
    <w:name w:val="List Paragraph"/>
    <w:basedOn w:val="Standard"/>
    <w:uiPriority w:val="34"/>
    <w:qFormat/>
    <w:rsid w:val="004E0D47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Zkladntext21">
    <w:name w:val="Základní text 21"/>
    <w:basedOn w:val="Standard"/>
    <w:rsid w:val="004E0D47"/>
    <w:rPr>
      <w:rFonts w:ascii="Verdana" w:hAnsi="Verdana" w:cs="Verdana"/>
      <w:b/>
      <w:sz w:val="32"/>
      <w:lang w:eastAsia="zh-CN"/>
    </w:rPr>
  </w:style>
  <w:style w:type="paragraph" w:styleId="Revize">
    <w:name w:val="Revision"/>
    <w:rsid w:val="004E0D47"/>
    <w:pPr>
      <w:widowControl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Zkladnodstavec">
    <w:name w:val="[Základní odstavec]"/>
    <w:basedOn w:val="Standard"/>
    <w:rsid w:val="004E0D47"/>
    <w:pPr>
      <w:spacing w:line="288" w:lineRule="auto"/>
    </w:pPr>
    <w:rPr>
      <w:rFonts w:ascii="Minion Pro" w:hAnsi="Minion Pro" w:cs="Minion Pro"/>
      <w:color w:val="000000"/>
      <w:lang w:eastAsia="en-US"/>
    </w:rPr>
  </w:style>
  <w:style w:type="paragraph" w:styleId="Prosttext">
    <w:name w:val="Plain Text"/>
    <w:basedOn w:val="Standard"/>
    <w:link w:val="ProsttextChar"/>
    <w:rsid w:val="004E0D47"/>
    <w:rPr>
      <w:rFonts w:ascii="Arial" w:hAnsi="Arial"/>
      <w:color w:val="00000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4E0D47"/>
    <w:rPr>
      <w:rFonts w:ascii="Arial" w:hAnsi="Arial"/>
      <w:color w:val="000000"/>
      <w:kern w:val="3"/>
      <w:sz w:val="22"/>
      <w:szCs w:val="21"/>
      <w:lang w:eastAsia="en-US"/>
    </w:rPr>
  </w:style>
  <w:style w:type="paragraph" w:customStyle="1" w:styleId="PressKit01">
    <w:name w:val="PressKit 01"/>
    <w:basedOn w:val="Standard"/>
    <w:rsid w:val="004E0D47"/>
    <w:pPr>
      <w:spacing w:line="360" w:lineRule="auto"/>
      <w:jc w:val="both"/>
      <w:outlineLvl w:val="0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Standard"/>
    <w:rsid w:val="004E0D47"/>
    <w:pPr>
      <w:spacing w:line="360" w:lineRule="auto"/>
      <w:jc w:val="both"/>
      <w:outlineLvl w:val="1"/>
    </w:pPr>
    <w:rPr>
      <w:rFonts w:ascii="Arial" w:hAnsi="Arial"/>
      <w:caps/>
      <w:sz w:val="22"/>
      <w:szCs w:val="22"/>
    </w:rPr>
  </w:style>
  <w:style w:type="paragraph" w:customStyle="1" w:styleId="bold">
    <w:name w:val="bold"/>
    <w:basedOn w:val="Standard"/>
    <w:rsid w:val="004E0D47"/>
    <w:pPr>
      <w:spacing w:before="100" w:after="100"/>
    </w:pPr>
  </w:style>
  <w:style w:type="character" w:customStyle="1" w:styleId="Internetlink">
    <w:name w:val="Internet link"/>
    <w:rsid w:val="004E0D47"/>
    <w:rPr>
      <w:color w:val="0000FF"/>
      <w:u w:val="single"/>
    </w:rPr>
  </w:style>
  <w:style w:type="character" w:styleId="Zdraznn">
    <w:name w:val="Emphasis"/>
    <w:rsid w:val="004E0D47"/>
    <w:rPr>
      <w:i/>
      <w:iCs/>
    </w:rPr>
  </w:style>
  <w:style w:type="character" w:customStyle="1" w:styleId="StrongEmphasis">
    <w:name w:val="Strong Emphasis"/>
    <w:rsid w:val="004E0D47"/>
    <w:rPr>
      <w:b/>
      <w:bCs/>
    </w:rPr>
  </w:style>
  <w:style w:type="character" w:customStyle="1" w:styleId="apple-converted-space">
    <w:name w:val="apple-converted-space"/>
    <w:rsid w:val="004E0D47"/>
  </w:style>
  <w:style w:type="character" w:customStyle="1" w:styleId="Nadpis1Char">
    <w:name w:val="Nadpis 1 Char"/>
    <w:rsid w:val="004E0D47"/>
    <w:rPr>
      <w:b/>
      <w:bCs/>
      <w:kern w:val="3"/>
      <w:sz w:val="48"/>
      <w:szCs w:val="48"/>
    </w:rPr>
  </w:style>
  <w:style w:type="character" w:customStyle="1" w:styleId="Nadpis2Char">
    <w:name w:val="Nadpis 2 Char"/>
    <w:rsid w:val="004E0D47"/>
    <w:rPr>
      <w:b/>
      <w:bCs/>
      <w:sz w:val="36"/>
      <w:szCs w:val="36"/>
    </w:rPr>
  </w:style>
  <w:style w:type="character" w:customStyle="1" w:styleId="Standardnpsmoodstavce1">
    <w:name w:val="Standardní písmo odstavce1"/>
    <w:rsid w:val="004E0D47"/>
  </w:style>
  <w:style w:type="character" w:styleId="Sledovanodkaz">
    <w:name w:val="FollowedHyperlink"/>
    <w:rsid w:val="004E0D47"/>
    <w:rPr>
      <w:color w:val="954F72"/>
      <w:u w:val="single"/>
    </w:rPr>
  </w:style>
  <w:style w:type="character" w:customStyle="1" w:styleId="Nadpis4Char">
    <w:name w:val="Nadpis 4 Char"/>
    <w:rsid w:val="004E0D4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3Char">
    <w:name w:val="Nadpis 3 Char"/>
    <w:rsid w:val="004E0D4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PressKit01Char">
    <w:name w:val="PressKit 01 Char"/>
    <w:rsid w:val="004E0D47"/>
    <w:rPr>
      <w:rFonts w:ascii="Arial" w:hAnsi="Arial"/>
      <w:b/>
      <w:caps/>
      <w:sz w:val="28"/>
      <w:szCs w:val="28"/>
    </w:rPr>
  </w:style>
  <w:style w:type="character" w:customStyle="1" w:styleId="normal-text">
    <w:name w:val="normal-text"/>
    <w:basedOn w:val="Standardnpsmoodstavce"/>
    <w:rsid w:val="004E0D47"/>
  </w:style>
  <w:style w:type="character" w:customStyle="1" w:styleId="Nevyeenzmnka1">
    <w:name w:val="Nevyřešená zmínka1"/>
    <w:basedOn w:val="Standardnpsmoodstavce"/>
    <w:rsid w:val="004E0D47"/>
    <w:rPr>
      <w:color w:val="605E5C"/>
    </w:rPr>
  </w:style>
  <w:style w:type="character" w:customStyle="1" w:styleId="ListLabel1">
    <w:name w:val="ListLabel 1"/>
    <w:rsid w:val="004E0D47"/>
    <w:rPr>
      <w:sz w:val="20"/>
    </w:rPr>
  </w:style>
  <w:style w:type="character" w:customStyle="1" w:styleId="ListLabel2">
    <w:name w:val="ListLabel 2"/>
    <w:rsid w:val="004E0D47"/>
    <w:rPr>
      <w:rFonts w:eastAsia="Calibri" w:cs="Times New Roman"/>
    </w:rPr>
  </w:style>
  <w:style w:type="character" w:customStyle="1" w:styleId="ListLabel3">
    <w:name w:val="ListLabel 3"/>
    <w:rsid w:val="004E0D47"/>
    <w:rPr>
      <w:rFonts w:cs="Courier New"/>
    </w:rPr>
  </w:style>
  <w:style w:type="character" w:customStyle="1" w:styleId="ListLabel4">
    <w:name w:val="ListLabel 4"/>
    <w:rsid w:val="004E0D47"/>
    <w:rPr>
      <w:rFonts w:eastAsia="Times New Roman" w:cs="Arial"/>
    </w:rPr>
  </w:style>
  <w:style w:type="character" w:customStyle="1" w:styleId="ListLabel5">
    <w:name w:val="ListLabel 5"/>
    <w:rsid w:val="004E0D47"/>
    <w:rPr>
      <w:rFonts w:eastAsia="Symbol"/>
      <w:w w:val="97"/>
      <w:sz w:val="20"/>
      <w:szCs w:val="20"/>
    </w:rPr>
  </w:style>
  <w:style w:type="character" w:customStyle="1" w:styleId="ListLabel6">
    <w:name w:val="ListLabel 6"/>
    <w:rsid w:val="004E0D47"/>
    <w:rPr>
      <w:sz w:val="28"/>
      <w:szCs w:val="28"/>
    </w:rPr>
  </w:style>
  <w:style w:type="character" w:customStyle="1" w:styleId="ListLabel7">
    <w:name w:val="ListLabel 7"/>
    <w:rsid w:val="004E0D47"/>
    <w:rPr>
      <w:sz w:val="24"/>
      <w:szCs w:val="24"/>
    </w:rPr>
  </w:style>
  <w:style w:type="character" w:customStyle="1" w:styleId="VisitedInternetLink">
    <w:name w:val="Visited Internet Link"/>
    <w:rsid w:val="004E0D47"/>
    <w:rPr>
      <w:color w:val="954F72"/>
      <w:u w:val="single"/>
    </w:rPr>
  </w:style>
  <w:style w:type="character" w:customStyle="1" w:styleId="ListLabel8">
    <w:name w:val="ListLabel 8"/>
    <w:rsid w:val="004E0D47"/>
    <w:rPr>
      <w:sz w:val="28"/>
      <w:szCs w:val="28"/>
    </w:rPr>
  </w:style>
  <w:style w:type="character" w:customStyle="1" w:styleId="ListLabel9">
    <w:name w:val="ListLabel 9"/>
    <w:rsid w:val="004E0D47"/>
    <w:rPr>
      <w:sz w:val="24"/>
      <w:szCs w:val="24"/>
    </w:rPr>
  </w:style>
  <w:style w:type="character" w:customStyle="1" w:styleId="ListLabel10">
    <w:name w:val="ListLabel 10"/>
    <w:rsid w:val="004E0D47"/>
    <w:rPr>
      <w:sz w:val="20"/>
    </w:rPr>
  </w:style>
  <w:style w:type="character" w:customStyle="1" w:styleId="ListLabel11">
    <w:name w:val="ListLabel 11"/>
    <w:rsid w:val="004E0D47"/>
    <w:rPr>
      <w:rFonts w:eastAsia="Calibri" w:cs="Times New Roman"/>
    </w:rPr>
  </w:style>
  <w:style w:type="character" w:customStyle="1" w:styleId="ListLabel12">
    <w:name w:val="ListLabel 12"/>
    <w:rsid w:val="004E0D47"/>
    <w:rPr>
      <w:rFonts w:cs="Courier New"/>
    </w:rPr>
  </w:style>
  <w:style w:type="character" w:customStyle="1" w:styleId="ListLabel13">
    <w:name w:val="ListLabel 13"/>
    <w:rsid w:val="004E0D47"/>
    <w:rPr>
      <w:rFonts w:eastAsia="Times New Roman" w:cs="Arial"/>
    </w:rPr>
  </w:style>
  <w:style w:type="character" w:customStyle="1" w:styleId="ListLabel14">
    <w:name w:val="ListLabel 14"/>
    <w:rsid w:val="004E0D47"/>
    <w:rPr>
      <w:rFonts w:eastAsia="Symbol"/>
      <w:w w:val="97"/>
      <w:sz w:val="20"/>
      <w:szCs w:val="20"/>
    </w:rPr>
  </w:style>
  <w:style w:type="numbering" w:customStyle="1" w:styleId="WWNum1">
    <w:name w:val="WWNum1"/>
    <w:basedOn w:val="Bezseznamu"/>
    <w:rsid w:val="004E0D47"/>
    <w:pPr>
      <w:numPr>
        <w:numId w:val="1"/>
      </w:numPr>
    </w:pPr>
  </w:style>
  <w:style w:type="numbering" w:customStyle="1" w:styleId="WWNum2">
    <w:name w:val="WWNum2"/>
    <w:basedOn w:val="Bezseznamu"/>
    <w:rsid w:val="004E0D47"/>
    <w:pPr>
      <w:numPr>
        <w:numId w:val="2"/>
      </w:numPr>
    </w:pPr>
  </w:style>
  <w:style w:type="numbering" w:customStyle="1" w:styleId="WWNum3">
    <w:name w:val="WWNum3"/>
    <w:basedOn w:val="Bezseznamu"/>
    <w:rsid w:val="004E0D47"/>
    <w:pPr>
      <w:numPr>
        <w:numId w:val="3"/>
      </w:numPr>
    </w:pPr>
  </w:style>
  <w:style w:type="numbering" w:customStyle="1" w:styleId="WWNum4">
    <w:name w:val="WWNum4"/>
    <w:basedOn w:val="Bezseznamu"/>
    <w:rsid w:val="004E0D47"/>
    <w:pPr>
      <w:numPr>
        <w:numId w:val="4"/>
      </w:numPr>
    </w:pPr>
  </w:style>
  <w:style w:type="numbering" w:customStyle="1" w:styleId="WWNum5">
    <w:name w:val="WWNum5"/>
    <w:basedOn w:val="Bezseznamu"/>
    <w:rsid w:val="004E0D47"/>
    <w:pPr>
      <w:numPr>
        <w:numId w:val="5"/>
      </w:numPr>
    </w:pPr>
  </w:style>
  <w:style w:type="numbering" w:customStyle="1" w:styleId="WWNum6">
    <w:name w:val="WWNum6"/>
    <w:basedOn w:val="Bezseznamu"/>
    <w:rsid w:val="004E0D47"/>
    <w:pPr>
      <w:numPr>
        <w:numId w:val="6"/>
      </w:numPr>
    </w:pPr>
  </w:style>
  <w:style w:type="numbering" w:customStyle="1" w:styleId="WWNum7">
    <w:name w:val="WWNum7"/>
    <w:basedOn w:val="Bezseznamu"/>
    <w:rsid w:val="004E0D47"/>
    <w:pPr>
      <w:numPr>
        <w:numId w:val="7"/>
      </w:numPr>
    </w:pPr>
  </w:style>
  <w:style w:type="numbering" w:customStyle="1" w:styleId="WWNum8">
    <w:name w:val="WWNum8"/>
    <w:basedOn w:val="Bezseznamu"/>
    <w:rsid w:val="004E0D47"/>
    <w:pPr>
      <w:numPr>
        <w:numId w:val="8"/>
      </w:numPr>
    </w:pPr>
  </w:style>
  <w:style w:type="numbering" w:customStyle="1" w:styleId="WWNum9">
    <w:name w:val="WWNum9"/>
    <w:basedOn w:val="Bezseznamu"/>
    <w:rsid w:val="004E0D47"/>
    <w:pPr>
      <w:numPr>
        <w:numId w:val="9"/>
      </w:numPr>
    </w:pPr>
  </w:style>
  <w:style w:type="numbering" w:customStyle="1" w:styleId="WWNum10">
    <w:name w:val="WWNum10"/>
    <w:basedOn w:val="Bezseznamu"/>
    <w:rsid w:val="004E0D47"/>
    <w:pPr>
      <w:numPr>
        <w:numId w:val="10"/>
      </w:numPr>
    </w:pPr>
  </w:style>
  <w:style w:type="numbering" w:customStyle="1" w:styleId="WWNum11">
    <w:name w:val="WWNum11"/>
    <w:basedOn w:val="Bezseznamu"/>
    <w:rsid w:val="004E0D47"/>
    <w:pPr>
      <w:numPr>
        <w:numId w:val="11"/>
      </w:numPr>
    </w:pPr>
  </w:style>
  <w:style w:type="numbering" w:customStyle="1" w:styleId="WWNum12">
    <w:name w:val="WWNum12"/>
    <w:basedOn w:val="Bezseznamu"/>
    <w:rsid w:val="004E0D47"/>
    <w:pPr>
      <w:numPr>
        <w:numId w:val="12"/>
      </w:numPr>
    </w:pPr>
  </w:style>
  <w:style w:type="numbering" w:customStyle="1" w:styleId="WWNum13">
    <w:name w:val="WWNum13"/>
    <w:basedOn w:val="Bezseznamu"/>
    <w:rsid w:val="004E0D47"/>
    <w:pPr>
      <w:numPr>
        <w:numId w:val="13"/>
      </w:numPr>
    </w:pPr>
  </w:style>
  <w:style w:type="numbering" w:customStyle="1" w:styleId="WWNum14">
    <w:name w:val="WWNum14"/>
    <w:basedOn w:val="Bezseznamu"/>
    <w:rsid w:val="004E0D47"/>
    <w:pPr>
      <w:numPr>
        <w:numId w:val="14"/>
      </w:numPr>
    </w:pPr>
  </w:style>
  <w:style w:type="numbering" w:customStyle="1" w:styleId="WWNum15">
    <w:name w:val="WWNum15"/>
    <w:basedOn w:val="Bezseznamu"/>
    <w:rsid w:val="004E0D47"/>
    <w:pPr>
      <w:numPr>
        <w:numId w:val="15"/>
      </w:numPr>
    </w:pPr>
  </w:style>
  <w:style w:type="numbering" w:customStyle="1" w:styleId="WWNum16">
    <w:name w:val="WWNum16"/>
    <w:basedOn w:val="Bezseznamu"/>
    <w:rsid w:val="004E0D47"/>
    <w:pPr>
      <w:numPr>
        <w:numId w:val="16"/>
      </w:numPr>
    </w:pPr>
  </w:style>
  <w:style w:type="numbering" w:customStyle="1" w:styleId="WWNum17">
    <w:name w:val="WWNum17"/>
    <w:basedOn w:val="Bezseznamu"/>
    <w:rsid w:val="004E0D47"/>
    <w:pPr>
      <w:numPr>
        <w:numId w:val="17"/>
      </w:numPr>
    </w:pPr>
  </w:style>
  <w:style w:type="numbering" w:customStyle="1" w:styleId="WWNum18">
    <w:name w:val="WWNum18"/>
    <w:basedOn w:val="Bezseznamu"/>
    <w:rsid w:val="004E0D47"/>
    <w:pPr>
      <w:numPr>
        <w:numId w:val="18"/>
      </w:numPr>
    </w:pPr>
  </w:style>
  <w:style w:type="character" w:styleId="Hypertextovodkaz">
    <w:name w:val="Hyperlink"/>
    <w:basedOn w:val="Standardnpsmoodstavce"/>
    <w:uiPriority w:val="99"/>
    <w:unhideWhenUsed/>
    <w:rsid w:val="004E0D47"/>
    <w:rPr>
      <w:color w:val="0000FF" w:themeColor="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E0D47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4E0D47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0D47"/>
    <w:pPr>
      <w:suppressAutoHyphens/>
      <w:autoSpaceDN w:val="0"/>
      <w:textAlignment w:val="baseline"/>
    </w:pPr>
    <w:rPr>
      <w:kern w:val="3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0D47"/>
    <w:rPr>
      <w:kern w:val="3"/>
    </w:rPr>
  </w:style>
  <w:style w:type="character" w:styleId="Znakapoznpodarou">
    <w:name w:val="footnote reference"/>
    <w:basedOn w:val="Standardnpsmoodstavce"/>
    <w:uiPriority w:val="99"/>
    <w:semiHidden/>
    <w:unhideWhenUsed/>
    <w:rsid w:val="004E0D47"/>
    <w:rPr>
      <w:vertAlign w:val="superscript"/>
    </w:rPr>
  </w:style>
  <w:style w:type="paragraph" w:customStyle="1" w:styleId="paragraph">
    <w:name w:val="paragraph"/>
    <w:basedOn w:val="Normln"/>
    <w:rsid w:val="004E0D4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4E0D47"/>
  </w:style>
  <w:style w:type="character" w:customStyle="1" w:styleId="contextualspellingandgrammarerror">
    <w:name w:val="contextualspellingandgrammarerror"/>
    <w:basedOn w:val="Standardnpsmoodstavce"/>
    <w:rsid w:val="004E0D47"/>
  </w:style>
  <w:style w:type="character" w:customStyle="1" w:styleId="eop">
    <w:name w:val="eop"/>
    <w:basedOn w:val="Standardnpsmoodstavce"/>
    <w:rsid w:val="004E0D47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4E0D47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E0D47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4E0D47"/>
    <w:rPr>
      <w:color w:val="605E5C"/>
      <w:shd w:val="clear" w:color="auto" w:fill="E1DFDD"/>
    </w:rPr>
  </w:style>
  <w:style w:type="paragraph" w:customStyle="1" w:styleId="m-first">
    <w:name w:val="m-first"/>
    <w:basedOn w:val="Normln"/>
    <w:rsid w:val="004E0D47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li-submenu">
    <w:name w:val="li-submenu"/>
    <w:basedOn w:val="Normln"/>
    <w:rsid w:val="004E0D47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m-last">
    <w:name w:val="m-last"/>
    <w:basedOn w:val="Normln"/>
    <w:rsid w:val="004E0D47"/>
    <w:pPr>
      <w:widowControl/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E0D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0D47"/>
  </w:style>
  <w:style w:type="paragraph" w:styleId="Zpat">
    <w:name w:val="footer"/>
    <w:basedOn w:val="Normln"/>
    <w:link w:val="ZpatChar"/>
    <w:uiPriority w:val="99"/>
    <w:unhideWhenUsed/>
    <w:rsid w:val="004E0D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0D47"/>
  </w:style>
  <w:style w:type="character" w:styleId="Nevyeenzmnka">
    <w:name w:val="Unresolved Mention"/>
    <w:basedOn w:val="Standardnpsmoodstavce"/>
    <w:uiPriority w:val="99"/>
    <w:semiHidden/>
    <w:unhideWhenUsed/>
    <w:rsid w:val="00D01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333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vtc.cz" TargetMode="External"/><Relationship Id="rId18" Type="http://schemas.openxmlformats.org/officeDocument/2006/relationships/hyperlink" Target="https://www.stiebel-eltron.cz/cs/home.html" TargetMode="External"/><Relationship Id="rId26" Type="http://schemas.openxmlformats.org/officeDocument/2006/relationships/hyperlink" Target="http://www.daikin.cz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jp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4.jpg"/><Relationship Id="rId25" Type="http://schemas.openxmlformats.org/officeDocument/2006/relationships/image" Target="media/image8.jp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nibe.cz" TargetMode="External"/><Relationship Id="rId20" Type="http://schemas.openxmlformats.org/officeDocument/2006/relationships/hyperlink" Target="https://acond.cz/" TargetMode="External"/><Relationship Id="rId29" Type="http://schemas.openxmlformats.org/officeDocument/2006/relationships/hyperlink" Target="https://www.bosch-thermotechnology.com/cz/cs/rodinne-domy-a-byty/uvod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ac-heating.cz/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image" Target="media/image7.jpg"/><Relationship Id="rId28" Type="http://schemas.openxmlformats.org/officeDocument/2006/relationships/hyperlink" Target="http://www.mitsubishielectric.cz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jpg"/><Relationship Id="rId31" Type="http://schemas.openxmlformats.org/officeDocument/2006/relationships/hyperlink" Target="mailto:stepan.chalupa@komoraoze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omoraoze.cz/" TargetMode="External"/><Relationship Id="rId22" Type="http://schemas.openxmlformats.org/officeDocument/2006/relationships/hyperlink" Target="https://www.ait-cesko.cz/" TargetMode="External"/><Relationship Id="rId27" Type="http://schemas.openxmlformats.org/officeDocument/2006/relationships/image" Target="media/image9.jpg"/><Relationship Id="rId30" Type="http://schemas.openxmlformats.org/officeDocument/2006/relationships/hyperlink" Target="mailto:petr.horky@avtc.cz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po.cz/cz/energetika/statistika/obnovitelne-zdroje-energie/tepelna-cerpadla-_-prodeje-2010_2021--2677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4A565E-388D-41AE-83FE-FEDDB1D4BB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5005FB-58C7-4D6B-86E9-D5771D94615B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3AF97D3E-4AAB-4A3C-BF28-7744D21EB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B25002-DB45-41B8-A6A1-9B995FA48C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Horký</dc:creator>
  <cp:lastModifiedBy>Marie Cimplová</cp:lastModifiedBy>
  <cp:revision>2</cp:revision>
  <dcterms:created xsi:type="dcterms:W3CDTF">2022-08-23T13:53:00Z</dcterms:created>
  <dcterms:modified xsi:type="dcterms:W3CDTF">2022-08-23T13:53:00Z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0x010100D037425BC85BAC47A18BE758018E6255</vt:lpwstr>
  </property>
  <property fmtid="{D5CDD505-2E9C-101B-9397-08002B2CF9AE}" pid="9" name="MediaServiceImageTags">
    <vt:lpwstr/>
  </property>
</Properties>
</file>